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A56" w:rsidRDefault="00CB3A56" w:rsidP="00CB3A56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Додаток </w:t>
      </w:r>
      <w:r w:rsidR="009003E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2</w:t>
      </w:r>
      <w:bookmarkStart w:id="0" w:name="_GoBack"/>
      <w:bookmarkEnd w:id="0"/>
    </w:p>
    <w:p w:rsidR="00CB3A56" w:rsidRDefault="00CB3A56" w:rsidP="00CB3A56">
      <w:pPr>
        <w:tabs>
          <w:tab w:val="left" w:pos="6663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 до рішення міської ради </w:t>
      </w:r>
    </w:p>
    <w:p w:rsidR="00CB3A56" w:rsidRDefault="00716048" w:rsidP="00716048">
      <w:pPr>
        <w:tabs>
          <w:tab w:val="left" w:pos="6663"/>
        </w:tabs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/>
          <w:i/>
          <w:sz w:val="24"/>
        </w:rPr>
        <w:t>27.06.2018 №281</w:t>
      </w:r>
      <w:r>
        <w:rPr>
          <w:rFonts w:ascii="Times New Roman" w:hAnsi="Times New Roman"/>
          <w:i/>
          <w:sz w:val="24"/>
          <w:lang w:val="en-US"/>
        </w:rPr>
        <w:t>9</w:t>
      </w:r>
    </w:p>
    <w:p w:rsidR="00CB3A56" w:rsidRDefault="00CB3A56" w:rsidP="00CB3A56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CB3A56" w:rsidRDefault="00CB3A56" w:rsidP="00CB3A56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CB3A56" w:rsidRDefault="00CB3A56" w:rsidP="00CB3A56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замовників – фізичних осіб, яким надається дозвіл на розроблення</w:t>
      </w:r>
    </w:p>
    <w:p w:rsidR="00CB3A56" w:rsidRDefault="00CB3A56" w:rsidP="00CB3A56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проектів землеустрою щодо відведення земельних ділянок</w:t>
      </w:r>
    </w:p>
    <w:p w:rsidR="00CB3A56" w:rsidRDefault="00CB3A56" w:rsidP="00CB3A56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tbl>
      <w:tblPr>
        <w:tblW w:w="96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548"/>
        <w:gridCol w:w="2548"/>
        <w:gridCol w:w="2547"/>
        <w:gridCol w:w="1464"/>
      </w:tblGrid>
      <w:tr w:rsidR="00CB3A56" w:rsidTr="00CB3A56">
        <w:trPr>
          <w:trHeight w:val="15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№</w:t>
            </w:r>
          </w:p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з/п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</w:p>
          <w:p w:rsidR="00CB3A56" w:rsidRDefault="00CB3A56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Замовник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</w:p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Назва об’єкта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</w:p>
          <w:p w:rsidR="00CB3A56" w:rsidRDefault="00CB3A5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Адреса</w:t>
            </w:r>
          </w:p>
          <w:p w:rsidR="00CB3A56" w:rsidRDefault="00CB3A5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Орієнтов</w:t>
            </w: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на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 xml:space="preserve"> площа земельної ділянки   (га)</w:t>
            </w:r>
          </w:p>
        </w:tc>
      </w:tr>
      <w:tr w:rsidR="00CB3A56" w:rsidTr="00CB3A56">
        <w:trPr>
          <w:trHeight w:val="9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Громадянка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Антощенко</w:t>
            </w:r>
            <w:proofErr w:type="spellEnd"/>
            <w:r w:rsidR="0071604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Євге-нія</w:t>
            </w:r>
            <w:proofErr w:type="spellEnd"/>
            <w:r w:rsidR="0071604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Володимирів-на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*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Гараж</w:t>
            </w:r>
          </w:p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Старовокза-льна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, 4а, гараж 4 в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Центрально-Місь-кому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0,0059</w:t>
            </w:r>
          </w:p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</w:tc>
      </w:tr>
      <w:tr w:rsidR="00CB3A56" w:rsidTr="00CB3A56">
        <w:trPr>
          <w:trHeight w:val="9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Громадянин 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Стебленко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Дмитро Вадимович*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Гараж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пл. Визволення, 3,</w:t>
            </w:r>
          </w:p>
          <w:p w:rsidR="00CB3A56" w:rsidRDefault="00CB3A5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гараж  2  в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Центра-льно-Міськомура-йоні</w:t>
            </w:r>
            <w:proofErr w:type="spellEnd"/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0,00285</w:t>
            </w:r>
          </w:p>
        </w:tc>
      </w:tr>
      <w:tr w:rsidR="00CB3A56" w:rsidTr="00CB3A56">
        <w:trPr>
          <w:trHeight w:val="9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Громадяни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Пастоор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Андрій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Вілленович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,</w:t>
            </w:r>
          </w:p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Мяснікова</w:t>
            </w:r>
            <w:proofErr w:type="spellEnd"/>
          </w:p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Ірина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Володими-рівна</w:t>
            </w:r>
            <w:proofErr w:type="spellEnd"/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Комплекс будівель для виробництва будівельних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мате-ріалів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(виробничий цех А-1, склад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го-тової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продукції Б, склад інвентарю Г,</w:t>
            </w:r>
          </w:p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склад тари Д,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ого-рожа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№1-2,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замо-щення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1)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Домобудів-</w:t>
            </w:r>
            <w:proofErr w:type="spellEnd"/>
          </w:p>
          <w:p w:rsidR="00CB3A56" w:rsidRDefault="00CB3A5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на, 12  у 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Металур-гійному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 районі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A56" w:rsidRDefault="00CB3A5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0,3464</w:t>
            </w:r>
          </w:p>
        </w:tc>
      </w:tr>
    </w:tbl>
    <w:p w:rsidR="00CB3A56" w:rsidRDefault="00CB3A56" w:rsidP="00CB3A56">
      <w:pPr>
        <w:tabs>
          <w:tab w:val="left" w:pos="-142"/>
        </w:tabs>
        <w:spacing w:after="0" w:line="240" w:lineRule="auto"/>
        <w:ind w:left="-142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* За умови виконання вимог чинного законодавства України у сфері охорони культурної спадщини з урахуванням ст. 186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vertAlign w:val="superscript"/>
          <w:lang w:val="uk-UA" w:eastAsia="ru-RU"/>
        </w:rPr>
        <w:t>1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Земельного кодексу України.</w:t>
      </w:r>
    </w:p>
    <w:p w:rsidR="00CB3A56" w:rsidRDefault="00CB3A56" w:rsidP="00CB3A56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B3A56" w:rsidRDefault="00CB3A56" w:rsidP="00CB3A56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CB3A56" w:rsidRDefault="00CB3A56" w:rsidP="00CB3A56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CB3A56" w:rsidRDefault="00CB3A56" w:rsidP="00CB3A56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CB3A56" w:rsidRDefault="00CB3A56" w:rsidP="00CB3A56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Секретар міської ради  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  <w:t>С.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p w:rsidR="00F14036" w:rsidRDefault="00F14036"/>
    <w:sectPr w:rsidR="00F14036" w:rsidSect="00192F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775D"/>
    <w:rsid w:val="00192F12"/>
    <w:rsid w:val="00716048"/>
    <w:rsid w:val="009003E7"/>
    <w:rsid w:val="00CB3A56"/>
    <w:rsid w:val="00CC775D"/>
    <w:rsid w:val="00F14036"/>
    <w:rsid w:val="00F4359B"/>
    <w:rsid w:val="00FA4E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A56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4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4E67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A56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4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4E67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3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zagalny3371</cp:lastModifiedBy>
  <cp:revision>6</cp:revision>
  <cp:lastPrinted>2018-06-19T09:02:00Z</cp:lastPrinted>
  <dcterms:created xsi:type="dcterms:W3CDTF">2018-06-13T09:40:00Z</dcterms:created>
  <dcterms:modified xsi:type="dcterms:W3CDTF">2018-07-03T12:12:00Z</dcterms:modified>
</cp:coreProperties>
</file>