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147" w:rsidRPr="000761C5" w:rsidRDefault="0073360D" w:rsidP="00F16147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6C3547" w:rsidRPr="000761C5">
        <w:rPr>
          <w:rFonts w:ascii="Times New Roman" w:hAnsi="Times New Roman" w:cs="Times New Roman"/>
          <w:sz w:val="28"/>
          <w:lang w:val="uk-UA"/>
        </w:rPr>
        <w:tab/>
      </w:r>
      <w:r w:rsidR="002F7AE5" w:rsidRPr="000761C5">
        <w:rPr>
          <w:rFonts w:ascii="Times New Roman" w:hAnsi="Times New Roman" w:cs="Times New Roman"/>
          <w:sz w:val="28"/>
          <w:lang w:val="uk-UA"/>
        </w:rPr>
        <w:tab/>
      </w:r>
      <w:r w:rsidR="00F16147" w:rsidRPr="000761C5">
        <w:rPr>
          <w:rFonts w:ascii="Times New Roman" w:hAnsi="Times New Roman" w:cs="Times New Roman"/>
          <w:sz w:val="28"/>
          <w:lang w:val="uk-UA"/>
        </w:rPr>
        <w:t xml:space="preserve">                   </w:t>
      </w:r>
      <w:r w:rsidR="00F16147" w:rsidRPr="000761C5">
        <w:rPr>
          <w:rFonts w:ascii="Times New Roman" w:hAnsi="Times New Roman" w:cs="Times New Roman"/>
          <w:i/>
          <w:sz w:val="28"/>
          <w:lang w:val="uk-UA"/>
        </w:rPr>
        <w:t>ЗАТВЕРДЖЕНО</w:t>
      </w:r>
    </w:p>
    <w:p w:rsidR="00F16147" w:rsidRPr="000761C5" w:rsidRDefault="00F16147" w:rsidP="00F16147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</w:r>
      <w:r w:rsidRPr="000761C5">
        <w:rPr>
          <w:rFonts w:ascii="Times New Roman" w:hAnsi="Times New Roman" w:cs="Times New Roman"/>
          <w:i/>
          <w:sz w:val="28"/>
          <w:lang w:val="uk-UA"/>
        </w:rPr>
        <w:tab/>
        <w:t>Рішення міської ради</w:t>
      </w:r>
    </w:p>
    <w:p w:rsidR="00F16147" w:rsidRPr="000761C5" w:rsidRDefault="00181E0E" w:rsidP="00181E0E">
      <w:pPr>
        <w:tabs>
          <w:tab w:val="left" w:pos="6386"/>
        </w:tabs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0761C5">
        <w:rPr>
          <w:rFonts w:ascii="Times New Roman" w:hAnsi="Times New Roman" w:cs="Times New Roman"/>
          <w:i/>
          <w:sz w:val="28"/>
          <w:lang w:val="uk-UA"/>
        </w:rPr>
        <w:tab/>
        <w:t>24.02.2021 №261</w:t>
      </w:r>
    </w:p>
    <w:p w:rsidR="00F16147" w:rsidRPr="000761C5" w:rsidRDefault="00F16147" w:rsidP="00F161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Звіт </w:t>
      </w:r>
    </w:p>
    <w:p w:rsidR="00F16147" w:rsidRPr="000761C5" w:rsidRDefault="00F16147" w:rsidP="00F161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з виконання у 2020 році Програми розвитку фізичної культури і спорту </w:t>
      </w:r>
    </w:p>
    <w:p w:rsidR="00F16147" w:rsidRPr="000761C5" w:rsidRDefault="00F16147" w:rsidP="00F1614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в м. Кривому Розі на 2019 </w:t>
      </w:r>
      <w:r w:rsidRPr="000761C5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0761C5">
        <w:rPr>
          <w:rFonts w:ascii="Times New Roman" w:hAnsi="Times New Roman" w:cs="Times New Roman"/>
          <w:b/>
          <w:i/>
          <w:sz w:val="28"/>
          <w:lang w:val="uk-UA"/>
        </w:rPr>
        <w:t>2023 роки</w:t>
      </w: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761C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Основною метою Програми розвитку фізичної культури і спорту в      м. Кривому Розі на 2019 – 2023 роки (надалі – Програма) є </w:t>
      </w:r>
      <w:r w:rsidRPr="000761C5">
        <w:rPr>
          <w:rFonts w:ascii="Times New Roman" w:hAnsi="Times New Roman"/>
          <w:sz w:val="28"/>
          <w:szCs w:val="28"/>
          <w:lang w:val="uk-UA"/>
        </w:rPr>
        <w:t xml:space="preserve">створення умов для розвитку фізичної культури і спорту, зокрема вдосконалення відповідного організаційного та нормативно-правового механізму, залучення широких верств населення до масового спорту, популяризація здорового способу життя та фізичної реабілітації, максимальна реалізація здібностей обдарованої молоді в дитячо-юнацькому, резервному спорті, </w:t>
      </w:r>
      <w:proofErr w:type="spellStart"/>
      <w:r w:rsidRPr="000761C5">
        <w:rPr>
          <w:rFonts w:ascii="Times New Roman" w:hAnsi="Times New Roman"/>
          <w:sz w:val="28"/>
          <w:szCs w:val="28"/>
          <w:lang w:val="uk-UA"/>
        </w:rPr>
        <w:t>спорті</w:t>
      </w:r>
      <w:proofErr w:type="spellEnd"/>
      <w:r w:rsidRPr="000761C5">
        <w:rPr>
          <w:rFonts w:ascii="Times New Roman" w:hAnsi="Times New Roman"/>
          <w:sz w:val="28"/>
          <w:szCs w:val="28"/>
          <w:lang w:val="uk-UA"/>
        </w:rPr>
        <w:t xml:space="preserve"> вищих досягнень, виховання її в дусі </w:t>
      </w:r>
      <w:proofErr w:type="spellStart"/>
      <w:r w:rsidRPr="000761C5">
        <w:rPr>
          <w:rFonts w:ascii="Times New Roman" w:hAnsi="Times New Roman"/>
          <w:sz w:val="28"/>
          <w:szCs w:val="28"/>
          <w:lang w:val="uk-UA"/>
        </w:rPr>
        <w:t>олімпізму</w:t>
      </w:r>
      <w:proofErr w:type="spellEnd"/>
      <w:r w:rsidRPr="000761C5">
        <w:rPr>
          <w:rFonts w:ascii="Times New Roman" w:hAnsi="Times New Roman"/>
          <w:sz w:val="28"/>
          <w:szCs w:val="28"/>
          <w:lang w:val="uk-UA"/>
        </w:rPr>
        <w:t>, утвердження позитивного іміджу міста у світовому співтоваристві.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hAnsi="Times New Roman" w:cs="Times New Roman"/>
          <w:sz w:val="28"/>
          <w:lang w:val="uk-UA"/>
        </w:rPr>
        <w:tab/>
      </w: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>Фізкультурно-оздоровча та спортивна робота в місті проводилася в статусі «Європейського міста спорту 2020», отриманого від Асоціації Європейських столиць і міст спорту, яка визнала, що Кривий Ріг є прикладом загальнодоступного спорту як засобу поліпшення здоров’я, інтеграції та поваги до людей.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Незважаючи на карантин та запровадження обмежувальних протиепідемічних заходів з метою запобігання поширенню на території України гострої респіраторної хвороби COVID-19, у місті проведено 309 спортивних змагань за видами спорту, з яких 132 районні, 110 міські, 14 обласні, 49 всеукраїнські та 4 міжнародні змагання з дотриманням установлених протиепідемічних вимог.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В умовах карантинних обмежень проводилися міські та районі спортивні ігри й спартакіади серед закладів загальної середньої, професійно-технічної та вищої освіти, в яких взяло участь більше 15 тисяч учасників з числа учнівської та студентської молоді.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З метою популяризації спорту серед учнівської молоді за ініціативи міського голови та підтримки депутатів міської ради із січня 2020 року були введені додаткові 58,25 ставок керівників гуртків фізкультурно-спортивного напряму в закладах загальної середньої освіти та Комунальному позашкільному навчальному закладі «Дитячо-юнацька спортивна школа №9» Криворізької міської ради.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Близько 10 тис. осіб з числа робітничої молоді промислових підприємств узяло участь у </w:t>
      </w:r>
      <w:proofErr w:type="spellStart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>спартакіадах</w:t>
      </w:r>
      <w:proofErr w:type="spellEnd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 видами спорту Криворізької міської організації фізкультурно-спортивного товариства «Україна».    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Усього спільними зусиллями 11 дитячо-юнацьких спортивних шкіл (10 комунальних, 1 приватна), 118 спортивних клубів підприємств,  організацій, фітнес-центрів, громадських організацій фізкультурно-спортивної спрямованості, 18 закладів вищої, 13 професійно-технічної, 143 загальної середньої та 151 дошкільної освіти вдалося залучити більше 124 тисячі </w:t>
      </w: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мешканців міста до участі у фізкультурно-оздоровчих заходах, а до занять спортивною діяльністю більше 25 тисяч </w:t>
      </w:r>
      <w:proofErr w:type="spellStart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>криворіжців</w:t>
      </w:r>
      <w:proofErr w:type="spellEnd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 </w:t>
      </w:r>
      <w:r w:rsidRPr="000761C5">
        <w:rPr>
          <w:rFonts w:ascii="Times New Roman" w:eastAsia="Calibri" w:hAnsi="Times New Roman" w:cs="Times New Roman"/>
          <w:sz w:val="28"/>
          <w:lang w:val="uk-UA"/>
        </w:rPr>
        <w:t xml:space="preserve">Дитячо-юнацькими спортивними школами, спортивними клубами та міськими федераціями за видами спорту підготовлено 15 майстрів спорту України, 110 кандидатів у майстри спорту України, 170 спортсменів І-го розряду, 1689 спортсменів масових розрядів. 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>Незважаючи на пандемію, спортсмени міста здобували нагороди вищого ґатунку: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color w:val="1C1E21"/>
          <w:kern w:val="2"/>
          <w:sz w:val="28"/>
          <w:szCs w:val="28"/>
          <w:shd w:val="clear" w:color="auto" w:fill="FFFFFF"/>
          <w:lang w:val="uk-UA" w:eastAsia="hi-IN" w:bidi="hi-IN"/>
        </w:rPr>
        <w:tab/>
        <w:t xml:space="preserve">- 15 січня </w:t>
      </w: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вихованець відділення хокею з шайбою Комунального позашкільного навчального закладу «Дитячо-юнацька спортивна школа №1» Криворізької міської ради Денис Пасько став срібним призером з хокею з шайбою (турнір 3-на-3) ІІІ юнацьких зимових Олімпійських ігор 2020 у місті Лозанні (Швейцарська Конфедерація); 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 xml:space="preserve">- Денис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Кесіль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 здобув срібну медаль на чемпіонаті міжнародної аматорської федерації плавання та є володарем олімпійської ліцензії на участь у 32 літніх Олімпійських іграх в м. Токіо (Японія);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 xml:space="preserve">-  Вікторія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Рибовалова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 на чемпіонаті Європи зі стрільби кульової здобула 1 золоту, 2 срібні та 2 бронзові медалі;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 xml:space="preserve">- Ілона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Прокопевнюк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 на індивідуальному Кубку світу з вільної боротьби здобула бронзову медаль;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 xml:space="preserve">-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Москальова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 Катерина і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Човгун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 Катерина </w:t>
      </w: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чемпіонаті світу з боротьби самбо серед дорослих здобули бронзові медалі, а </w:t>
      </w: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Бабенко Софія – бронзову </w:t>
      </w:r>
      <w:r w:rsidRPr="000761C5"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  <w:t xml:space="preserve">медаль серед молоді; 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  <w:tab/>
        <w:t xml:space="preserve">-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  <w:t>Сананзаде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  <w:t xml:space="preserve"> </w:t>
      </w:r>
      <w:proofErr w:type="spellStart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>Орфан</w:t>
      </w:r>
      <w:proofErr w:type="spellEnd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став переможцем Кубку Європи з кікбоксингу WAKO;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>- Черненко Поліна здобула бронзову медаль на чемпіонаті Європи з боксу серед юніорів;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val="uk-UA" w:eastAsia="hi-IN" w:bidi="hi-IN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>- Коваленко Станіслав став срібним і бронзовим призером чемпіонату Асоціації балканських легкоатлетичних федерацій та є кандидатом в олімпійську збірну команди України в естафеті 4 по 100 метрів;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>- в</w:t>
      </w:r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 xml:space="preserve">ихованці відділення хокею з шайбою </w:t>
      </w: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Комунального позашкільного навчального закладу «Дитячо-юнацька спортивна школа №1» Криворізької міської ради</w:t>
      </w:r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 xml:space="preserve"> «</w:t>
      </w:r>
      <w:proofErr w:type="spellStart"/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>Кривбас</w:t>
      </w:r>
      <w:proofErr w:type="spellEnd"/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>-2005» стали бронзовими призерами чемпіонату України серед юнаків, а «</w:t>
      </w:r>
      <w:proofErr w:type="spellStart"/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>Кривбас</w:t>
      </w:r>
      <w:proofErr w:type="spellEnd"/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>-2009» переможцями Регіональних змагань хокею з шайбою;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</w:pPr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ab/>
        <w:t xml:space="preserve">- баскетбольний клуб «Кривий Ріг </w:t>
      </w:r>
      <w:proofErr w:type="spellStart"/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>КНУ-КДПУ-Прометей</w:t>
      </w:r>
      <w:proofErr w:type="spellEnd"/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>-2» став переможцем чемпіонату України з баскетболу серед чоловічих команд Вищої ліги;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ab/>
        <w:t>- в</w:t>
      </w: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ихованки відділення гандболу Комунального позашкільного навчального закладу «Дитячо-юнацька спортивна школа №4» Криворізької міської ради здобули бронзові нагороди на чемпіонаті України з гандболу «Стрімкий м’яч» серед дівчат 2007 року народження.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 xml:space="preserve">За підсумками 2020 року відповідно до рішення міської ради від 26.10.2016 №1064 «Про призначення щорічних стипендій для провідних спортсменів і тренерів м. Кривого Рогу», зі змінами, 100 </w:t>
      </w:r>
      <w:proofErr w:type="spellStart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>криворіжців</w:t>
      </w:r>
      <w:proofErr w:type="spellEnd"/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 xml:space="preserve"> </w:t>
      </w: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lastRenderedPageBreak/>
        <w:t>отримали щорічні стипендії, з яких 58 спортсменів та 42 тренери.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>56 вихованців дитячо-юнацьких спортивних шкіл та спортивних клубів міста отримали відзнаку міського голови для обдарованих дітей і молоді в номінації «За спортивні досягнення».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>Для належної організації фізкультурно-спортивної роботи серед осіб з інвалідністю в місті було продовжено надання фінансової підтримки з міського бюджету Криворізькому фізкультурно-спортивному клубу інвалідів «Олімп». Серед цієї категорії спортсменів було проведено 6 міських змагань за видами спорту.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761C5">
        <w:rPr>
          <w:rFonts w:ascii="Times New Roman" w:eastAsia="SimSun" w:hAnsi="Times New Roman" w:cs="Times New Roman"/>
          <w:kern w:val="2"/>
          <w:sz w:val="28"/>
          <w:szCs w:val="24"/>
          <w:lang w:val="uk-UA" w:eastAsia="hi-IN" w:bidi="hi-IN"/>
        </w:rPr>
        <w:tab/>
        <w:t>Продовжувалось оснащення та поліпшення матеріально-технічної бази спортивних закладів. З</w:t>
      </w: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авершено капітальний ремонт 50-метрового плавального басейну Палацу водних видів спорту та будівлі залу спортивної акробатики Комунального позашкільного навчального закладу «Дитячо-юнацька спортивна школа №1» Криворізької міської ради. </w:t>
      </w:r>
      <w:r w:rsidRPr="000761C5">
        <w:rPr>
          <w:rFonts w:ascii="Times New Roman" w:eastAsia="SimSun" w:hAnsi="Times New Roman" w:cs="Times New Roman"/>
          <w:color w:val="1C1E21"/>
          <w:kern w:val="2"/>
          <w:sz w:val="28"/>
          <w:szCs w:val="28"/>
          <w:shd w:val="clear" w:color="auto" w:fill="FFFFFF"/>
          <w:lang w:val="uk-UA" w:eastAsia="hi-IN" w:bidi="hi-IN"/>
        </w:rPr>
        <w:t>З</w:t>
      </w:r>
      <w:r w:rsidRPr="000761C5">
        <w:rPr>
          <w:rFonts w:ascii="Times New Roman" w:eastAsia="Times New Roman" w:hAnsi="Times New Roman" w:cs="Mangal"/>
          <w:kern w:val="2"/>
          <w:sz w:val="28"/>
          <w:szCs w:val="28"/>
          <w:lang w:val="uk-UA" w:eastAsia="ru-RU" w:bidi="hi-IN"/>
        </w:rPr>
        <w:t>а рахунок бюджетних та позабюджетних асигнувань</w:t>
      </w:r>
      <w:r w:rsidRPr="000761C5">
        <w:rPr>
          <w:rFonts w:ascii="Times New Roman" w:eastAsia="SimSun" w:hAnsi="Times New Roman" w:cs="Times New Roman"/>
          <w:color w:val="1C1E21"/>
          <w:kern w:val="2"/>
          <w:sz w:val="28"/>
          <w:szCs w:val="28"/>
          <w:shd w:val="clear" w:color="auto" w:fill="FFFFFF"/>
          <w:lang w:val="uk-UA" w:eastAsia="hi-IN" w:bidi="hi-IN"/>
        </w:rPr>
        <w:t xml:space="preserve"> </w:t>
      </w:r>
      <w:r w:rsidRPr="000761C5">
        <w:rPr>
          <w:rFonts w:ascii="Times New Roman" w:eastAsia="SimSun" w:hAnsi="Times New Roman" w:cs="Times New Roman"/>
          <w:kern w:val="2"/>
          <w:sz w:val="28"/>
          <w:szCs w:val="28"/>
          <w:shd w:val="clear" w:color="auto" w:fill="FFFFFF"/>
          <w:lang w:val="uk-UA" w:eastAsia="hi-IN" w:bidi="hi-IN"/>
        </w:rPr>
        <w:t>було капітально відремонтовано басейн Комунального позашкільного навчального закладу «Дитячо-юнацька спортивна школа №7» Криворізької міської ради, приміщення бойлерної та фільтраційне обладнання басейну Комунального позашкільного навчального закладу «Дитячо-юнацька спортивна школа №10» Криворізької міської ради та міні-футбольне поле в Комунальному позашкільному навчальному закладі «Дитячо-юнацька спортивна школа №2» Криворізької міської ради.</w:t>
      </w:r>
      <w:r w:rsidRPr="000761C5">
        <w:rPr>
          <w:rFonts w:ascii="Times New Roman" w:eastAsia="SimSun" w:hAnsi="Times New Roman" w:cs="Times New Roman"/>
          <w:color w:val="1C1E21"/>
          <w:kern w:val="2"/>
          <w:sz w:val="28"/>
          <w:szCs w:val="28"/>
          <w:shd w:val="clear" w:color="auto" w:fill="FFFFFF"/>
          <w:lang w:val="uk-UA" w:eastAsia="hi-IN" w:bidi="hi-IN"/>
        </w:rPr>
        <w:t xml:space="preserve"> </w:t>
      </w:r>
    </w:p>
    <w:p w:rsidR="00F16147" w:rsidRPr="000761C5" w:rsidRDefault="00F16147" w:rsidP="00F161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Завдяки плідній співпраці міської влади, депутатського корпусу,  бізнесу,  конкурсу </w:t>
      </w:r>
      <w:proofErr w:type="spellStart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>проєктів</w:t>
      </w:r>
      <w:proofErr w:type="spellEnd"/>
      <w:r w:rsidRPr="0007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місцевого розвитку «Громадський бюджет» у рамках партнерства в місті збудовано 4 спортивні майданчики.</w:t>
      </w:r>
      <w:r w:rsidRPr="000761C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F16147" w:rsidRPr="000761C5" w:rsidRDefault="00F16147" w:rsidP="00F16147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761C5">
        <w:rPr>
          <w:rFonts w:ascii="Times New Roman" w:eastAsia="Times New Roman" w:hAnsi="Times New Roman" w:cs="Mangal"/>
          <w:color w:val="1C1E21"/>
          <w:kern w:val="2"/>
          <w:sz w:val="28"/>
          <w:szCs w:val="28"/>
          <w:lang w:val="uk-UA" w:eastAsia="ru-RU" w:bidi="hi-IN"/>
        </w:rPr>
        <w:tab/>
      </w:r>
      <w:r w:rsidRPr="000761C5">
        <w:rPr>
          <w:rFonts w:ascii="Times New Roman" w:hAnsi="Times New Roman" w:cs="Times New Roman"/>
          <w:sz w:val="28"/>
          <w:lang w:val="uk-UA"/>
        </w:rPr>
        <w:t xml:space="preserve">У результаті виконання Програми досягнута основна мета </w:t>
      </w:r>
      <w:r w:rsidRPr="000761C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761C5">
        <w:rPr>
          <w:rFonts w:ascii="Times New Roman" w:hAnsi="Times New Roman" w:cs="Times New Roman"/>
          <w:sz w:val="28"/>
          <w:lang w:val="uk-UA"/>
        </w:rPr>
        <w:t xml:space="preserve"> створені </w:t>
      </w:r>
      <w:r w:rsidRPr="000761C5">
        <w:rPr>
          <w:rFonts w:ascii="Times New Roman" w:hAnsi="Times New Roman"/>
          <w:sz w:val="28"/>
          <w:szCs w:val="28"/>
          <w:lang w:val="uk-UA"/>
        </w:rPr>
        <w:t xml:space="preserve">умови для розвитку фізичної культури і спорту, залучення широких верств населення до масового спорту, популяризації здорового способу життя та фізичної реабілітації, максимальної реалізації здібностей обдарованої молоді в дитячо-юнацькому, резервному спорті, </w:t>
      </w:r>
      <w:proofErr w:type="spellStart"/>
      <w:r w:rsidRPr="000761C5">
        <w:rPr>
          <w:rFonts w:ascii="Times New Roman" w:hAnsi="Times New Roman"/>
          <w:sz w:val="28"/>
          <w:szCs w:val="28"/>
          <w:lang w:val="uk-UA"/>
        </w:rPr>
        <w:t>спорті</w:t>
      </w:r>
      <w:proofErr w:type="spellEnd"/>
      <w:r w:rsidRPr="000761C5">
        <w:rPr>
          <w:rFonts w:ascii="Times New Roman" w:hAnsi="Times New Roman"/>
          <w:sz w:val="28"/>
          <w:szCs w:val="28"/>
          <w:lang w:val="uk-UA"/>
        </w:rPr>
        <w:t xml:space="preserve"> вищих досягнень, виховання її в дусі </w:t>
      </w:r>
      <w:proofErr w:type="spellStart"/>
      <w:r w:rsidRPr="000761C5">
        <w:rPr>
          <w:rFonts w:ascii="Times New Roman" w:hAnsi="Times New Roman"/>
          <w:sz w:val="28"/>
          <w:szCs w:val="28"/>
          <w:lang w:val="uk-UA"/>
        </w:rPr>
        <w:t>олімпізму</w:t>
      </w:r>
      <w:proofErr w:type="spellEnd"/>
      <w:r w:rsidRPr="000761C5">
        <w:rPr>
          <w:rFonts w:ascii="Times New Roman" w:hAnsi="Times New Roman"/>
          <w:sz w:val="28"/>
          <w:szCs w:val="28"/>
          <w:lang w:val="uk-UA"/>
        </w:rPr>
        <w:t xml:space="preserve"> та ствердження </w:t>
      </w:r>
      <w:r w:rsidRPr="000761C5">
        <w:rPr>
          <w:rFonts w:ascii="Times New Roman" w:hAnsi="Times New Roman" w:cs="Times New Roman"/>
          <w:sz w:val="28"/>
          <w:lang w:val="uk-UA"/>
        </w:rPr>
        <w:t>позитивного іміджу міста у світовому співтоваристві.</w:t>
      </w:r>
    </w:p>
    <w:p w:rsidR="00F16147" w:rsidRPr="000761C5" w:rsidRDefault="00F16147" w:rsidP="00F16147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761C5">
        <w:rPr>
          <w:rFonts w:ascii="Times New Roman" w:hAnsi="Times New Roman" w:cs="Times New Roman"/>
          <w:sz w:val="28"/>
          <w:lang w:val="uk-UA"/>
        </w:rPr>
        <w:tab/>
        <w:t>Використання коштів на виконання Програми наведено в додатку.</w:t>
      </w: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16147" w:rsidRPr="000761C5" w:rsidRDefault="00F16147" w:rsidP="00F16147">
      <w:pPr>
        <w:tabs>
          <w:tab w:val="left" w:pos="7088"/>
        </w:tabs>
        <w:rPr>
          <w:rFonts w:ascii="Times New Roman" w:hAnsi="Times New Roman" w:cs="Times New Roman"/>
          <w:b/>
          <w:i/>
          <w:sz w:val="28"/>
          <w:lang w:val="uk-UA"/>
        </w:rPr>
        <w:sectPr w:rsidR="00F16147" w:rsidRPr="000761C5">
          <w:pgSz w:w="11906" w:h="16838"/>
          <w:pgMar w:top="1134" w:right="851" w:bottom="1134" w:left="1701" w:header="709" w:footer="709" w:gutter="0"/>
          <w:cols w:space="720"/>
        </w:sectPr>
      </w:pPr>
      <w:r w:rsidRPr="000761C5">
        <w:rPr>
          <w:rFonts w:ascii="Times New Roman" w:hAnsi="Times New Roman" w:cs="Times New Roman"/>
          <w:b/>
          <w:i/>
          <w:sz w:val="28"/>
          <w:lang w:val="uk-UA"/>
        </w:rPr>
        <w:t xml:space="preserve">Керуюча справами виконкому </w:t>
      </w:r>
      <w:r w:rsidRPr="000761C5">
        <w:rPr>
          <w:rFonts w:ascii="Times New Roman" w:hAnsi="Times New Roman" w:cs="Times New Roman"/>
          <w:b/>
          <w:i/>
          <w:sz w:val="28"/>
          <w:lang w:val="uk-UA"/>
        </w:rPr>
        <w:tab/>
        <w:t>Тетяна Мала</w:t>
      </w:r>
    </w:p>
    <w:p w:rsidR="004D6FA0" w:rsidRPr="000761C5" w:rsidRDefault="001E0F1E" w:rsidP="005C6C76">
      <w:pPr>
        <w:tabs>
          <w:tab w:val="left" w:pos="5670"/>
        </w:tabs>
        <w:spacing w:after="0" w:line="240" w:lineRule="auto"/>
        <w:ind w:left="708"/>
        <w:jc w:val="both"/>
        <w:rPr>
          <w:rFonts w:ascii="Times New Roman" w:hAnsi="Times New Roman"/>
          <w:b/>
          <w:i/>
          <w:sz w:val="28"/>
          <w:szCs w:val="24"/>
          <w:lang w:val="uk-UA"/>
        </w:rPr>
      </w:pPr>
      <w:r w:rsidRPr="000761C5">
        <w:rPr>
          <w:rFonts w:ascii="Times New Roman" w:hAnsi="Times New Roman" w:cs="Times New Roman"/>
          <w:i/>
          <w:sz w:val="24"/>
          <w:lang w:val="uk-UA"/>
        </w:rPr>
        <w:lastRenderedPageBreak/>
        <w:tab/>
      </w:r>
      <w:r w:rsidRPr="000761C5">
        <w:rPr>
          <w:rFonts w:ascii="Times New Roman" w:hAnsi="Times New Roman" w:cs="Times New Roman"/>
          <w:i/>
          <w:sz w:val="24"/>
          <w:lang w:val="uk-UA"/>
        </w:rPr>
        <w:tab/>
      </w:r>
      <w:r w:rsidR="008F0534" w:rsidRPr="000761C5">
        <w:rPr>
          <w:rFonts w:ascii="Times New Roman" w:hAnsi="Times New Roman" w:cs="Times New Roman"/>
          <w:i/>
          <w:sz w:val="24"/>
          <w:lang w:val="uk-UA"/>
        </w:rPr>
        <w:tab/>
      </w:r>
      <w:r w:rsidR="00745CA8" w:rsidRPr="000761C5">
        <w:rPr>
          <w:rFonts w:ascii="Times New Roman" w:hAnsi="Times New Roman" w:cs="Times New Roman"/>
          <w:i/>
          <w:sz w:val="24"/>
          <w:lang w:val="uk-UA"/>
        </w:rPr>
        <w:tab/>
      </w:r>
      <w:r w:rsidR="00745CA8" w:rsidRPr="000761C5">
        <w:rPr>
          <w:rFonts w:ascii="Times New Roman" w:hAnsi="Times New Roman" w:cs="Times New Roman"/>
          <w:i/>
          <w:sz w:val="24"/>
          <w:lang w:val="uk-UA"/>
        </w:rPr>
        <w:tab/>
      </w:r>
      <w:bookmarkStart w:id="0" w:name="_GoBack"/>
      <w:bookmarkEnd w:id="0"/>
    </w:p>
    <w:sectPr w:rsidR="004D6FA0" w:rsidRPr="000761C5" w:rsidSect="005C6C76">
      <w:headerReference w:type="default" r:id="rId9"/>
      <w:pgSz w:w="16838" w:h="11906" w:orient="landscape"/>
      <w:pgMar w:top="1134" w:right="567" w:bottom="1134" w:left="1701" w:header="510" w:footer="794" w:gutter="0"/>
      <w:pgNumType w:start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8BC" w:rsidRDefault="002538BC" w:rsidP="00A32146">
      <w:pPr>
        <w:spacing w:after="0" w:line="240" w:lineRule="auto"/>
      </w:pPr>
      <w:r>
        <w:separator/>
      </w:r>
    </w:p>
  </w:endnote>
  <w:endnote w:type="continuationSeparator" w:id="0">
    <w:p w:rsidR="002538BC" w:rsidRDefault="002538BC" w:rsidP="00A3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8BC" w:rsidRDefault="002538BC" w:rsidP="00A32146">
      <w:pPr>
        <w:spacing w:after="0" w:line="240" w:lineRule="auto"/>
      </w:pPr>
      <w:r>
        <w:separator/>
      </w:r>
    </w:p>
  </w:footnote>
  <w:footnote w:type="continuationSeparator" w:id="0">
    <w:p w:rsidR="002538BC" w:rsidRDefault="002538BC" w:rsidP="00A32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71" w:rsidRPr="00CD44DD" w:rsidRDefault="00CC7C71" w:rsidP="00CD44DD">
    <w:pPr>
      <w:pStyle w:val="a9"/>
      <w:jc w:val="center"/>
      <w:rPr>
        <w:rFonts w:ascii="Times New Roman" w:hAnsi="Times New Roman" w:cs="Times New Roman"/>
        <w:sz w:val="24"/>
        <w:lang w:val="uk-UA"/>
      </w:rPr>
    </w:pPr>
    <w:r>
      <w:rPr>
        <w:rFonts w:ascii="Times New Roman" w:hAnsi="Times New Roman" w:cs="Times New Roman"/>
        <w:sz w:val="24"/>
        <w:lang w:val="uk-UA"/>
      </w:rPr>
      <w:t>3</w:t>
    </w:r>
  </w:p>
  <w:p w:rsidR="00CC7C71" w:rsidRPr="00CD44DD" w:rsidRDefault="00CC7C71" w:rsidP="00CD44DD">
    <w:pPr>
      <w:pStyle w:val="a9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>
      <w:rPr>
        <w:rFonts w:ascii="Times New Roman" w:hAnsi="Times New Roman" w:cs="Times New Roman"/>
        <w:i/>
        <w:sz w:val="24"/>
        <w:lang w:val="uk-UA"/>
      </w:rPr>
      <w:tab/>
    </w:r>
    <w:r w:rsidRPr="006902C9">
      <w:rPr>
        <w:rFonts w:ascii="Times New Roman" w:hAnsi="Times New Roman" w:cs="Times New Roman"/>
        <w:i/>
        <w:sz w:val="24"/>
        <w:lang w:val="uk-UA"/>
      </w:rPr>
      <w:t>Продовження додатка</w:t>
    </w:r>
  </w:p>
  <w:tbl>
    <w:tblPr>
      <w:tblStyle w:val="ad"/>
      <w:tblW w:w="14743" w:type="dxa"/>
      <w:tblInd w:w="-34" w:type="dxa"/>
      <w:tblLook w:val="04A0" w:firstRow="1" w:lastRow="0" w:firstColumn="1" w:lastColumn="0" w:noHBand="0" w:noVBand="1"/>
    </w:tblPr>
    <w:tblGrid>
      <w:gridCol w:w="993"/>
      <w:gridCol w:w="3118"/>
      <w:gridCol w:w="1701"/>
      <w:gridCol w:w="1560"/>
      <w:gridCol w:w="1701"/>
      <w:gridCol w:w="1679"/>
      <w:gridCol w:w="1581"/>
      <w:gridCol w:w="2410"/>
    </w:tblGrid>
    <w:tr w:rsidR="00CC7C71" w:rsidRPr="00CD44DD" w:rsidTr="0004430A">
      <w:tc>
        <w:tcPr>
          <w:tcW w:w="993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1</w:t>
          </w:r>
        </w:p>
      </w:tc>
      <w:tc>
        <w:tcPr>
          <w:tcW w:w="3118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2</w:t>
          </w:r>
        </w:p>
      </w:tc>
      <w:tc>
        <w:tcPr>
          <w:tcW w:w="1701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3</w:t>
          </w:r>
        </w:p>
      </w:tc>
      <w:tc>
        <w:tcPr>
          <w:tcW w:w="1560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4</w:t>
          </w:r>
        </w:p>
      </w:tc>
      <w:tc>
        <w:tcPr>
          <w:tcW w:w="1701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5</w:t>
          </w:r>
        </w:p>
      </w:tc>
      <w:tc>
        <w:tcPr>
          <w:tcW w:w="1679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6</w:t>
          </w:r>
        </w:p>
      </w:tc>
      <w:tc>
        <w:tcPr>
          <w:tcW w:w="1581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7</w:t>
          </w:r>
        </w:p>
      </w:tc>
      <w:tc>
        <w:tcPr>
          <w:tcW w:w="2410" w:type="dxa"/>
        </w:tcPr>
        <w:p w:rsidR="00CC7C71" w:rsidRPr="0004430A" w:rsidRDefault="00CC7C71" w:rsidP="00CD44DD">
          <w:pPr>
            <w:pStyle w:val="a9"/>
            <w:jc w:val="center"/>
            <w:rPr>
              <w:rFonts w:ascii="Times New Roman" w:hAnsi="Times New Roman" w:cs="Times New Roman"/>
              <w:i/>
              <w:sz w:val="24"/>
              <w:lang w:val="uk-UA"/>
            </w:rPr>
          </w:pPr>
          <w:r w:rsidRPr="0004430A">
            <w:rPr>
              <w:rFonts w:ascii="Times New Roman" w:hAnsi="Times New Roman" w:cs="Times New Roman"/>
              <w:i/>
              <w:sz w:val="24"/>
              <w:lang w:val="uk-UA"/>
            </w:rPr>
            <w:t>8</w:t>
          </w:r>
        </w:p>
      </w:tc>
    </w:tr>
  </w:tbl>
  <w:p w:rsidR="00CC7C71" w:rsidRPr="0004430A" w:rsidRDefault="00CC7C71" w:rsidP="00CD44DD">
    <w:pPr>
      <w:pStyle w:val="a9"/>
      <w:rPr>
        <w:sz w:val="2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7381C"/>
    <w:multiLevelType w:val="hybridMultilevel"/>
    <w:tmpl w:val="44F4CF7C"/>
    <w:lvl w:ilvl="0" w:tplc="385444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83536E"/>
    <w:multiLevelType w:val="hybridMultilevel"/>
    <w:tmpl w:val="4B02FF82"/>
    <w:lvl w:ilvl="0" w:tplc="726C0BC8">
      <w:start w:val="1"/>
      <w:numFmt w:val="bullet"/>
      <w:lvlText w:val="–"/>
      <w:lvlJc w:val="left"/>
      <w:pPr>
        <w:ind w:left="107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69216558"/>
    <w:multiLevelType w:val="hybridMultilevel"/>
    <w:tmpl w:val="BAB40370"/>
    <w:lvl w:ilvl="0" w:tplc="4210E14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7BD"/>
    <w:rsid w:val="0004430A"/>
    <w:rsid w:val="00046E96"/>
    <w:rsid w:val="00053FC2"/>
    <w:rsid w:val="0005582E"/>
    <w:rsid w:val="00071429"/>
    <w:rsid w:val="00074347"/>
    <w:rsid w:val="000761C5"/>
    <w:rsid w:val="00082590"/>
    <w:rsid w:val="00092294"/>
    <w:rsid w:val="000D7A6E"/>
    <w:rsid w:val="000E6C2D"/>
    <w:rsid w:val="000F1699"/>
    <w:rsid w:val="0015022F"/>
    <w:rsid w:val="001561EF"/>
    <w:rsid w:val="001601D0"/>
    <w:rsid w:val="00176BFE"/>
    <w:rsid w:val="00181E0E"/>
    <w:rsid w:val="0018321D"/>
    <w:rsid w:val="00187BE0"/>
    <w:rsid w:val="00192007"/>
    <w:rsid w:val="001A35F7"/>
    <w:rsid w:val="001A64B5"/>
    <w:rsid w:val="001B5290"/>
    <w:rsid w:val="001E0F1E"/>
    <w:rsid w:val="001F1DCC"/>
    <w:rsid w:val="001F7549"/>
    <w:rsid w:val="00224517"/>
    <w:rsid w:val="0024181B"/>
    <w:rsid w:val="002538BC"/>
    <w:rsid w:val="002625E2"/>
    <w:rsid w:val="002721D2"/>
    <w:rsid w:val="0027376E"/>
    <w:rsid w:val="00286567"/>
    <w:rsid w:val="002B49AB"/>
    <w:rsid w:val="002B594E"/>
    <w:rsid w:val="002B5A4A"/>
    <w:rsid w:val="002C7EDB"/>
    <w:rsid w:val="002E3923"/>
    <w:rsid w:val="002F7AE5"/>
    <w:rsid w:val="00312C72"/>
    <w:rsid w:val="0034743C"/>
    <w:rsid w:val="003640C4"/>
    <w:rsid w:val="00366C4E"/>
    <w:rsid w:val="0036770C"/>
    <w:rsid w:val="003B53DB"/>
    <w:rsid w:val="003C4EC8"/>
    <w:rsid w:val="003D0056"/>
    <w:rsid w:val="003F17B1"/>
    <w:rsid w:val="003F4883"/>
    <w:rsid w:val="003F7942"/>
    <w:rsid w:val="00404AE1"/>
    <w:rsid w:val="004050F0"/>
    <w:rsid w:val="00412049"/>
    <w:rsid w:val="00412FE8"/>
    <w:rsid w:val="00420ADD"/>
    <w:rsid w:val="00464DDE"/>
    <w:rsid w:val="00473081"/>
    <w:rsid w:val="004B7DDE"/>
    <w:rsid w:val="004C7B4E"/>
    <w:rsid w:val="004D0727"/>
    <w:rsid w:val="004D6FA0"/>
    <w:rsid w:val="005077BD"/>
    <w:rsid w:val="00516A6A"/>
    <w:rsid w:val="005302CC"/>
    <w:rsid w:val="00537E18"/>
    <w:rsid w:val="005677C6"/>
    <w:rsid w:val="005B0872"/>
    <w:rsid w:val="005C6C76"/>
    <w:rsid w:val="005D2563"/>
    <w:rsid w:val="005D3559"/>
    <w:rsid w:val="006802D7"/>
    <w:rsid w:val="006902C9"/>
    <w:rsid w:val="00695012"/>
    <w:rsid w:val="006B1108"/>
    <w:rsid w:val="006C3547"/>
    <w:rsid w:val="006C42F4"/>
    <w:rsid w:val="00716AAC"/>
    <w:rsid w:val="007202E1"/>
    <w:rsid w:val="0073360D"/>
    <w:rsid w:val="00737AE7"/>
    <w:rsid w:val="00745CA8"/>
    <w:rsid w:val="00755A05"/>
    <w:rsid w:val="007619F1"/>
    <w:rsid w:val="0076674A"/>
    <w:rsid w:val="00787C5E"/>
    <w:rsid w:val="00795A02"/>
    <w:rsid w:val="007A1529"/>
    <w:rsid w:val="007A7EB4"/>
    <w:rsid w:val="007E53CF"/>
    <w:rsid w:val="00817C8E"/>
    <w:rsid w:val="0082110A"/>
    <w:rsid w:val="00830D44"/>
    <w:rsid w:val="00844DB3"/>
    <w:rsid w:val="008455C1"/>
    <w:rsid w:val="00851F0F"/>
    <w:rsid w:val="0085411F"/>
    <w:rsid w:val="00857ECC"/>
    <w:rsid w:val="008601C3"/>
    <w:rsid w:val="00860E71"/>
    <w:rsid w:val="008846C7"/>
    <w:rsid w:val="008A50F0"/>
    <w:rsid w:val="008B11E7"/>
    <w:rsid w:val="008D4841"/>
    <w:rsid w:val="008F0534"/>
    <w:rsid w:val="008F5225"/>
    <w:rsid w:val="008F63FE"/>
    <w:rsid w:val="0090193C"/>
    <w:rsid w:val="00901DC5"/>
    <w:rsid w:val="009211D7"/>
    <w:rsid w:val="00925CCE"/>
    <w:rsid w:val="009509BC"/>
    <w:rsid w:val="009530C2"/>
    <w:rsid w:val="00977447"/>
    <w:rsid w:val="009C0C77"/>
    <w:rsid w:val="009E2F56"/>
    <w:rsid w:val="00A21F19"/>
    <w:rsid w:val="00A32146"/>
    <w:rsid w:val="00A77B49"/>
    <w:rsid w:val="00A86D58"/>
    <w:rsid w:val="00A9623E"/>
    <w:rsid w:val="00A97222"/>
    <w:rsid w:val="00AA3B7A"/>
    <w:rsid w:val="00AB36B0"/>
    <w:rsid w:val="00AF435A"/>
    <w:rsid w:val="00B02B54"/>
    <w:rsid w:val="00B27B0A"/>
    <w:rsid w:val="00B427BE"/>
    <w:rsid w:val="00B70698"/>
    <w:rsid w:val="00B72452"/>
    <w:rsid w:val="00B74D26"/>
    <w:rsid w:val="00B77B0B"/>
    <w:rsid w:val="00B82B32"/>
    <w:rsid w:val="00BD3280"/>
    <w:rsid w:val="00C440AF"/>
    <w:rsid w:val="00C52969"/>
    <w:rsid w:val="00C52CAE"/>
    <w:rsid w:val="00C770C0"/>
    <w:rsid w:val="00C779FC"/>
    <w:rsid w:val="00C82B6D"/>
    <w:rsid w:val="00C92A4D"/>
    <w:rsid w:val="00CC7C71"/>
    <w:rsid w:val="00CD44DD"/>
    <w:rsid w:val="00CF77CD"/>
    <w:rsid w:val="00D70EDD"/>
    <w:rsid w:val="00D7214B"/>
    <w:rsid w:val="00D73D47"/>
    <w:rsid w:val="00DA15EB"/>
    <w:rsid w:val="00DA28CB"/>
    <w:rsid w:val="00DB46BC"/>
    <w:rsid w:val="00DD0BEF"/>
    <w:rsid w:val="00DD76F4"/>
    <w:rsid w:val="00DE356F"/>
    <w:rsid w:val="00DF3900"/>
    <w:rsid w:val="00E11FBD"/>
    <w:rsid w:val="00E12113"/>
    <w:rsid w:val="00E20703"/>
    <w:rsid w:val="00E359F4"/>
    <w:rsid w:val="00E5192D"/>
    <w:rsid w:val="00EA3DBD"/>
    <w:rsid w:val="00EE172C"/>
    <w:rsid w:val="00EF5A34"/>
    <w:rsid w:val="00F16147"/>
    <w:rsid w:val="00F22CAC"/>
    <w:rsid w:val="00F44CED"/>
    <w:rsid w:val="00F45312"/>
    <w:rsid w:val="00F7479C"/>
    <w:rsid w:val="00F77201"/>
    <w:rsid w:val="00F947A9"/>
    <w:rsid w:val="00FA5349"/>
    <w:rsid w:val="00FC271A"/>
    <w:rsid w:val="00FD3AA8"/>
    <w:rsid w:val="00FE5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817C8E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733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336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16A6A"/>
    <w:pPr>
      <w:spacing w:after="200" w:line="276" w:lineRule="auto"/>
      <w:ind w:left="720"/>
      <w:contextualSpacing/>
    </w:pPr>
    <w:rPr>
      <w:lang w:val="uk-UA"/>
    </w:rPr>
  </w:style>
  <w:style w:type="character" w:styleId="a6">
    <w:name w:val="Subtle Reference"/>
    <w:basedOn w:val="a0"/>
    <w:uiPriority w:val="31"/>
    <w:qFormat/>
    <w:rsid w:val="00516A6A"/>
    <w:rPr>
      <w:smallCaps/>
      <w:color w:val="ED7D31" w:themeColor="accent2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D3A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3AA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32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32146"/>
  </w:style>
  <w:style w:type="paragraph" w:styleId="ab">
    <w:name w:val="footer"/>
    <w:basedOn w:val="a"/>
    <w:link w:val="ac"/>
    <w:uiPriority w:val="99"/>
    <w:unhideWhenUsed/>
    <w:rsid w:val="00A32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32146"/>
  </w:style>
  <w:style w:type="character" w:customStyle="1" w:styleId="6qdm">
    <w:name w:val="_6qdm"/>
    <w:basedOn w:val="a0"/>
    <w:rsid w:val="00755A05"/>
  </w:style>
  <w:style w:type="table" w:styleId="ad">
    <w:name w:val="Table Grid"/>
    <w:basedOn w:val="a1"/>
    <w:uiPriority w:val="59"/>
    <w:rsid w:val="006C3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817C8E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733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336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16A6A"/>
    <w:pPr>
      <w:spacing w:after="200" w:line="276" w:lineRule="auto"/>
      <w:ind w:left="720"/>
      <w:contextualSpacing/>
    </w:pPr>
    <w:rPr>
      <w:lang w:val="uk-UA"/>
    </w:rPr>
  </w:style>
  <w:style w:type="character" w:styleId="a6">
    <w:name w:val="Subtle Reference"/>
    <w:basedOn w:val="a0"/>
    <w:uiPriority w:val="31"/>
    <w:qFormat/>
    <w:rsid w:val="00516A6A"/>
    <w:rPr>
      <w:smallCaps/>
      <w:color w:val="ED7D31" w:themeColor="accent2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D3A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3AA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32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32146"/>
  </w:style>
  <w:style w:type="paragraph" w:styleId="ab">
    <w:name w:val="footer"/>
    <w:basedOn w:val="a"/>
    <w:link w:val="ac"/>
    <w:uiPriority w:val="99"/>
    <w:unhideWhenUsed/>
    <w:rsid w:val="00A321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32146"/>
  </w:style>
  <w:style w:type="character" w:customStyle="1" w:styleId="6qdm">
    <w:name w:val="_6qdm"/>
    <w:basedOn w:val="a0"/>
    <w:rsid w:val="00755A05"/>
  </w:style>
  <w:style w:type="table" w:styleId="ad">
    <w:name w:val="Table Grid"/>
    <w:basedOn w:val="a1"/>
    <w:uiPriority w:val="59"/>
    <w:rsid w:val="006C3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9D5D1-4A34-4D56-8CAF-050CEB593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4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org301</cp:lastModifiedBy>
  <cp:revision>74</cp:revision>
  <cp:lastPrinted>2021-02-10T07:37:00Z</cp:lastPrinted>
  <dcterms:created xsi:type="dcterms:W3CDTF">2020-01-02T07:27:00Z</dcterms:created>
  <dcterms:modified xsi:type="dcterms:W3CDTF">2021-02-25T13:34:00Z</dcterms:modified>
</cp:coreProperties>
</file>