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4131" w:rsidRPr="00AB494A" w:rsidRDefault="002F4131" w:rsidP="002F4131">
      <w:pPr>
        <w:tabs>
          <w:tab w:val="left" w:pos="6480"/>
        </w:tabs>
        <w:spacing w:after="0" w:line="240" w:lineRule="auto"/>
        <w:rPr>
          <w:rFonts w:ascii="Times New Roman" w:eastAsia="Times New Roman" w:hAnsi="Times New Roman" w:cs="Times New Roman"/>
          <w:i/>
          <w:sz w:val="24"/>
          <w:szCs w:val="24"/>
          <w:lang w:val="uk-UA" w:eastAsia="ru-RU"/>
        </w:rPr>
      </w:pPr>
      <w:r>
        <w:rPr>
          <w:rFonts w:ascii="Times New Roman" w:eastAsia="Times New Roman" w:hAnsi="Times New Roman" w:cs="Times New Roman"/>
          <w:i/>
          <w:sz w:val="24"/>
          <w:szCs w:val="24"/>
          <w:lang w:val="uk-UA" w:eastAsia="ru-RU"/>
        </w:rPr>
        <w:tab/>
      </w:r>
      <w:r>
        <w:rPr>
          <w:rFonts w:ascii="Times New Roman" w:eastAsia="Times New Roman" w:hAnsi="Times New Roman" w:cs="Times New Roman"/>
          <w:i/>
          <w:sz w:val="24"/>
          <w:szCs w:val="24"/>
          <w:lang w:val="uk-UA" w:eastAsia="ru-RU"/>
        </w:rPr>
        <w:tab/>
      </w:r>
      <w:r w:rsidR="00510929">
        <w:rPr>
          <w:rFonts w:ascii="Times New Roman" w:eastAsia="Times New Roman" w:hAnsi="Times New Roman" w:cs="Times New Roman"/>
          <w:i/>
          <w:sz w:val="24"/>
          <w:szCs w:val="24"/>
          <w:lang w:val="uk-UA" w:eastAsia="ru-RU"/>
        </w:rPr>
        <w:tab/>
      </w:r>
      <w:r w:rsidR="00510929">
        <w:rPr>
          <w:rFonts w:ascii="Times New Roman" w:eastAsia="Times New Roman" w:hAnsi="Times New Roman" w:cs="Times New Roman"/>
          <w:i/>
          <w:sz w:val="24"/>
          <w:szCs w:val="24"/>
          <w:lang w:val="uk-UA" w:eastAsia="ru-RU"/>
        </w:rPr>
        <w:tab/>
      </w:r>
      <w:r w:rsidR="00510929">
        <w:rPr>
          <w:rFonts w:ascii="Times New Roman" w:eastAsia="Times New Roman" w:hAnsi="Times New Roman" w:cs="Times New Roman"/>
          <w:i/>
          <w:sz w:val="24"/>
          <w:szCs w:val="24"/>
          <w:lang w:val="uk-UA" w:eastAsia="ru-RU"/>
        </w:rPr>
        <w:tab/>
      </w:r>
      <w:r w:rsidR="00510929">
        <w:rPr>
          <w:rFonts w:ascii="Times New Roman" w:eastAsia="Times New Roman" w:hAnsi="Times New Roman" w:cs="Times New Roman"/>
          <w:i/>
          <w:sz w:val="24"/>
          <w:szCs w:val="24"/>
          <w:lang w:val="uk-UA" w:eastAsia="ru-RU"/>
        </w:rPr>
        <w:tab/>
      </w:r>
      <w:r w:rsidR="00510929">
        <w:rPr>
          <w:rFonts w:ascii="Times New Roman" w:eastAsia="Times New Roman" w:hAnsi="Times New Roman" w:cs="Times New Roman"/>
          <w:i/>
          <w:sz w:val="24"/>
          <w:szCs w:val="24"/>
          <w:lang w:val="uk-UA" w:eastAsia="ru-RU"/>
        </w:rPr>
        <w:tab/>
      </w:r>
      <w:r w:rsidR="00510929">
        <w:rPr>
          <w:rFonts w:ascii="Times New Roman" w:eastAsia="Times New Roman" w:hAnsi="Times New Roman" w:cs="Times New Roman"/>
          <w:i/>
          <w:sz w:val="24"/>
          <w:szCs w:val="24"/>
          <w:lang w:val="uk-UA" w:eastAsia="ru-RU"/>
        </w:rPr>
        <w:tab/>
      </w:r>
      <w:r w:rsidR="00660D6C" w:rsidRPr="00A5321F">
        <w:rPr>
          <w:rFonts w:ascii="Times New Roman" w:eastAsia="Times New Roman" w:hAnsi="Times New Roman" w:cs="Times New Roman"/>
          <w:i/>
          <w:sz w:val="24"/>
          <w:szCs w:val="24"/>
          <w:lang w:val="uk-UA" w:eastAsia="ru-RU"/>
        </w:rPr>
        <w:t>Додаток</w:t>
      </w:r>
    </w:p>
    <w:p w:rsidR="008200ED" w:rsidRDefault="00510929" w:rsidP="00A7470F">
      <w:pPr>
        <w:tabs>
          <w:tab w:val="left" w:pos="6480"/>
        </w:tabs>
        <w:spacing w:after="0" w:line="240" w:lineRule="auto"/>
        <w:ind w:left="7088"/>
        <w:rPr>
          <w:rFonts w:ascii="Times New Roman" w:eastAsia="Times New Roman" w:hAnsi="Times New Roman" w:cs="Times New Roman"/>
          <w:i/>
          <w:sz w:val="24"/>
          <w:szCs w:val="24"/>
          <w:lang w:val="uk-UA" w:eastAsia="ru-RU"/>
        </w:rPr>
      </w:pPr>
      <w:r>
        <w:rPr>
          <w:rFonts w:ascii="Times New Roman" w:eastAsia="Times New Roman" w:hAnsi="Times New Roman" w:cs="Times New Roman"/>
          <w:i/>
          <w:sz w:val="24"/>
          <w:szCs w:val="24"/>
          <w:lang w:val="uk-UA" w:eastAsia="ru-RU"/>
        </w:rPr>
        <w:tab/>
      </w:r>
      <w:r>
        <w:rPr>
          <w:rFonts w:ascii="Times New Roman" w:eastAsia="Times New Roman" w:hAnsi="Times New Roman" w:cs="Times New Roman"/>
          <w:i/>
          <w:sz w:val="24"/>
          <w:szCs w:val="24"/>
          <w:lang w:val="uk-UA" w:eastAsia="ru-RU"/>
        </w:rPr>
        <w:tab/>
      </w:r>
      <w:r>
        <w:rPr>
          <w:rFonts w:ascii="Times New Roman" w:eastAsia="Times New Roman" w:hAnsi="Times New Roman" w:cs="Times New Roman"/>
          <w:i/>
          <w:sz w:val="24"/>
          <w:szCs w:val="24"/>
          <w:lang w:val="uk-UA" w:eastAsia="ru-RU"/>
        </w:rPr>
        <w:tab/>
      </w:r>
      <w:r>
        <w:rPr>
          <w:rFonts w:ascii="Times New Roman" w:eastAsia="Times New Roman" w:hAnsi="Times New Roman" w:cs="Times New Roman"/>
          <w:i/>
          <w:sz w:val="24"/>
          <w:szCs w:val="24"/>
          <w:lang w:val="uk-UA" w:eastAsia="ru-RU"/>
        </w:rPr>
        <w:tab/>
      </w:r>
      <w:r>
        <w:rPr>
          <w:rFonts w:ascii="Times New Roman" w:eastAsia="Times New Roman" w:hAnsi="Times New Roman" w:cs="Times New Roman"/>
          <w:i/>
          <w:sz w:val="24"/>
          <w:szCs w:val="24"/>
          <w:lang w:val="uk-UA" w:eastAsia="ru-RU"/>
        </w:rPr>
        <w:tab/>
      </w:r>
      <w:r>
        <w:rPr>
          <w:rFonts w:ascii="Times New Roman" w:eastAsia="Times New Roman" w:hAnsi="Times New Roman" w:cs="Times New Roman"/>
          <w:i/>
          <w:sz w:val="24"/>
          <w:szCs w:val="24"/>
          <w:lang w:val="uk-UA" w:eastAsia="ru-RU"/>
        </w:rPr>
        <w:tab/>
      </w:r>
      <w:r w:rsidR="002F4131">
        <w:rPr>
          <w:rFonts w:ascii="Times New Roman" w:eastAsia="Times New Roman" w:hAnsi="Times New Roman" w:cs="Times New Roman"/>
          <w:i/>
          <w:sz w:val="24"/>
          <w:szCs w:val="24"/>
          <w:lang w:val="uk-UA" w:eastAsia="ru-RU"/>
        </w:rPr>
        <w:t>до рішення міської ради</w:t>
      </w:r>
    </w:p>
    <w:p w:rsidR="00BE15E9" w:rsidRDefault="00540245" w:rsidP="00A7470F">
      <w:pPr>
        <w:tabs>
          <w:tab w:val="left" w:pos="6480"/>
        </w:tabs>
        <w:spacing w:after="0" w:line="240" w:lineRule="auto"/>
        <w:ind w:left="7088"/>
        <w:rPr>
          <w:rFonts w:ascii="Times New Roman" w:eastAsia="Times New Roman" w:hAnsi="Times New Roman" w:cs="Times New Roman"/>
          <w:i/>
          <w:sz w:val="24"/>
          <w:szCs w:val="24"/>
          <w:lang w:val="uk-UA" w:eastAsia="ru-RU"/>
        </w:rPr>
      </w:pPr>
      <w:r>
        <w:rPr>
          <w:rFonts w:ascii="Times New Roman" w:eastAsia="Times New Roman" w:hAnsi="Times New Roman" w:cs="Times New Roman"/>
          <w:i/>
          <w:sz w:val="24"/>
          <w:szCs w:val="24"/>
          <w:lang w:val="uk-UA" w:eastAsia="ru-RU"/>
        </w:rPr>
        <w:t xml:space="preserve">                                                                      </w:t>
      </w:r>
      <w:bookmarkStart w:id="0" w:name="_GoBack"/>
      <w:bookmarkEnd w:id="0"/>
      <w:r>
        <w:rPr>
          <w:rFonts w:ascii="Times New Roman" w:eastAsia="Times New Roman" w:hAnsi="Times New Roman" w:cs="Times New Roman"/>
          <w:i/>
          <w:sz w:val="24"/>
          <w:szCs w:val="24"/>
          <w:lang w:val="uk-UA" w:eastAsia="ru-RU"/>
        </w:rPr>
        <w:t>16.06.2022 №1344</w:t>
      </w:r>
    </w:p>
    <w:p w:rsidR="00043584" w:rsidRPr="00043584" w:rsidRDefault="00043584" w:rsidP="00043584">
      <w:pPr>
        <w:tabs>
          <w:tab w:val="left" w:pos="6480"/>
        </w:tabs>
        <w:spacing w:after="0" w:line="240" w:lineRule="auto"/>
        <w:ind w:right="-739" w:hanging="709"/>
        <w:jc w:val="center"/>
        <w:rPr>
          <w:rFonts w:ascii="Times New Roman" w:eastAsia="Times New Roman" w:hAnsi="Times New Roman" w:cs="Times New Roman"/>
          <w:b/>
          <w:i/>
          <w:sz w:val="28"/>
          <w:szCs w:val="28"/>
          <w:lang w:val="uk-UA" w:eastAsia="ru-RU"/>
        </w:rPr>
      </w:pPr>
      <w:r w:rsidRPr="00043584">
        <w:rPr>
          <w:rFonts w:ascii="Times New Roman" w:eastAsia="Times New Roman" w:hAnsi="Times New Roman" w:cs="Times New Roman"/>
          <w:b/>
          <w:i/>
          <w:sz w:val="28"/>
          <w:szCs w:val="28"/>
          <w:lang w:val="uk-UA" w:eastAsia="ru-RU"/>
        </w:rPr>
        <w:t>СПИСОК</w:t>
      </w:r>
    </w:p>
    <w:p w:rsidR="00043584" w:rsidRPr="00043584" w:rsidRDefault="00043584" w:rsidP="00043584">
      <w:pPr>
        <w:tabs>
          <w:tab w:val="left" w:pos="6480"/>
        </w:tabs>
        <w:spacing w:after="0" w:line="240" w:lineRule="auto"/>
        <w:ind w:right="-739" w:hanging="709"/>
        <w:jc w:val="center"/>
        <w:rPr>
          <w:rFonts w:ascii="Times New Roman" w:eastAsia="Times New Roman" w:hAnsi="Times New Roman" w:cs="Times New Roman"/>
          <w:b/>
          <w:i/>
          <w:sz w:val="28"/>
          <w:szCs w:val="28"/>
          <w:lang w:val="uk-UA" w:eastAsia="ru-RU"/>
        </w:rPr>
      </w:pPr>
      <w:r w:rsidRPr="00043584">
        <w:rPr>
          <w:rFonts w:ascii="Times New Roman" w:eastAsia="Times New Roman" w:hAnsi="Times New Roman" w:cs="Times New Roman"/>
          <w:b/>
          <w:i/>
          <w:sz w:val="28"/>
          <w:szCs w:val="28"/>
          <w:lang w:val="uk-UA" w:eastAsia="ru-RU"/>
        </w:rPr>
        <w:t xml:space="preserve">заявників, яким відмовляється в наданні дозволів на розробку проектів землеустрою </w:t>
      </w:r>
    </w:p>
    <w:p w:rsidR="003B7E38" w:rsidRDefault="00043584" w:rsidP="00043584">
      <w:pPr>
        <w:tabs>
          <w:tab w:val="left" w:pos="6480"/>
        </w:tabs>
        <w:spacing w:after="0" w:line="240" w:lineRule="auto"/>
        <w:ind w:right="-739" w:hanging="709"/>
        <w:jc w:val="center"/>
        <w:rPr>
          <w:rFonts w:ascii="Times New Roman" w:eastAsia="Times New Roman" w:hAnsi="Times New Roman" w:cs="Times New Roman"/>
          <w:b/>
          <w:i/>
          <w:sz w:val="28"/>
          <w:szCs w:val="28"/>
          <w:lang w:val="uk-UA" w:eastAsia="ru-RU"/>
        </w:rPr>
      </w:pPr>
      <w:r w:rsidRPr="00043584">
        <w:rPr>
          <w:rFonts w:ascii="Times New Roman" w:eastAsia="Times New Roman" w:hAnsi="Times New Roman" w:cs="Times New Roman"/>
          <w:b/>
          <w:i/>
          <w:sz w:val="28"/>
          <w:szCs w:val="28"/>
          <w:lang w:val="uk-UA" w:eastAsia="ru-RU"/>
        </w:rPr>
        <w:t>щодо відведення земельних ділянок у межах безоплатної приватизації</w:t>
      </w:r>
    </w:p>
    <w:tbl>
      <w:tblPr>
        <w:tblW w:w="1516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40" w:firstRow="0" w:lastRow="1" w:firstColumn="0" w:lastColumn="0" w:noHBand="0" w:noVBand="0"/>
      </w:tblPr>
      <w:tblGrid>
        <w:gridCol w:w="567"/>
        <w:gridCol w:w="1985"/>
        <w:gridCol w:w="1701"/>
        <w:gridCol w:w="1843"/>
        <w:gridCol w:w="1701"/>
        <w:gridCol w:w="7371"/>
      </w:tblGrid>
      <w:tr w:rsidR="0022626A" w:rsidTr="003B7E38">
        <w:trPr>
          <w:trHeight w:val="1037"/>
        </w:trPr>
        <w:tc>
          <w:tcPr>
            <w:tcW w:w="567" w:type="dxa"/>
            <w:tcBorders>
              <w:top w:val="single" w:sz="4" w:space="0" w:color="auto"/>
              <w:left w:val="single" w:sz="4" w:space="0" w:color="auto"/>
              <w:bottom w:val="single" w:sz="4" w:space="0" w:color="auto"/>
              <w:right w:val="single" w:sz="4" w:space="0" w:color="auto"/>
            </w:tcBorders>
            <w:hideMark/>
          </w:tcPr>
          <w:p w:rsidR="0022626A" w:rsidRPr="00886AB4" w:rsidRDefault="0022626A" w:rsidP="00E55F76">
            <w:pPr>
              <w:tabs>
                <w:tab w:val="left" w:pos="6480"/>
              </w:tabs>
              <w:spacing w:after="0" w:line="240" w:lineRule="auto"/>
              <w:ind w:left="-108"/>
              <w:jc w:val="center"/>
              <w:rPr>
                <w:rFonts w:ascii="Times New Roman" w:eastAsia="Times New Roman" w:hAnsi="Times New Roman" w:cs="Times New Roman"/>
                <w:b/>
                <w:i/>
                <w:sz w:val="27"/>
                <w:szCs w:val="27"/>
                <w:lang w:val="uk-UA" w:eastAsia="ru-RU"/>
              </w:rPr>
            </w:pPr>
            <w:r w:rsidRPr="00886AB4">
              <w:rPr>
                <w:rFonts w:ascii="Times New Roman" w:eastAsia="Times New Roman" w:hAnsi="Times New Roman" w:cs="Times New Roman"/>
                <w:b/>
                <w:i/>
                <w:sz w:val="27"/>
                <w:szCs w:val="27"/>
                <w:lang w:val="uk-UA" w:eastAsia="ru-RU"/>
              </w:rPr>
              <w:t>№п/п</w:t>
            </w:r>
          </w:p>
        </w:tc>
        <w:tc>
          <w:tcPr>
            <w:tcW w:w="1985" w:type="dxa"/>
            <w:tcBorders>
              <w:top w:val="single" w:sz="4" w:space="0" w:color="auto"/>
              <w:left w:val="single" w:sz="4" w:space="0" w:color="auto"/>
              <w:bottom w:val="single" w:sz="4" w:space="0" w:color="auto"/>
              <w:right w:val="single" w:sz="4" w:space="0" w:color="auto"/>
            </w:tcBorders>
            <w:hideMark/>
          </w:tcPr>
          <w:p w:rsidR="0022626A" w:rsidRPr="00886AB4" w:rsidRDefault="0022626A" w:rsidP="00E55F76">
            <w:pPr>
              <w:tabs>
                <w:tab w:val="left" w:pos="6480"/>
              </w:tabs>
              <w:spacing w:after="0" w:line="240" w:lineRule="auto"/>
              <w:jc w:val="center"/>
              <w:rPr>
                <w:rFonts w:ascii="Times New Roman" w:hAnsi="Times New Roman" w:cs="Times New Roman"/>
                <w:b/>
                <w:i/>
                <w:sz w:val="27"/>
                <w:szCs w:val="27"/>
                <w:lang w:val="uk-UA"/>
              </w:rPr>
            </w:pPr>
            <w:r w:rsidRPr="00886AB4">
              <w:rPr>
                <w:rFonts w:ascii="Times New Roman" w:hAnsi="Times New Roman" w:cs="Times New Roman"/>
                <w:b/>
                <w:i/>
                <w:sz w:val="27"/>
                <w:szCs w:val="27"/>
                <w:lang w:val="uk-UA"/>
              </w:rPr>
              <w:t>Заявник</w:t>
            </w:r>
          </w:p>
        </w:tc>
        <w:tc>
          <w:tcPr>
            <w:tcW w:w="1701" w:type="dxa"/>
            <w:tcBorders>
              <w:top w:val="single" w:sz="4" w:space="0" w:color="auto"/>
              <w:left w:val="single" w:sz="4" w:space="0" w:color="auto"/>
              <w:bottom w:val="single" w:sz="4" w:space="0" w:color="auto"/>
              <w:right w:val="single" w:sz="4" w:space="0" w:color="auto"/>
            </w:tcBorders>
            <w:vAlign w:val="center"/>
            <w:hideMark/>
          </w:tcPr>
          <w:p w:rsidR="0022626A" w:rsidRPr="00886AB4" w:rsidRDefault="0022626A" w:rsidP="00E030B9">
            <w:pPr>
              <w:spacing w:after="0" w:line="240" w:lineRule="auto"/>
              <w:jc w:val="center"/>
              <w:rPr>
                <w:rFonts w:ascii="Times New Roman" w:hAnsi="Times New Roman" w:cs="Times New Roman"/>
                <w:b/>
                <w:i/>
                <w:sz w:val="27"/>
                <w:szCs w:val="27"/>
                <w:lang w:val="uk-UA"/>
              </w:rPr>
            </w:pPr>
            <w:r w:rsidRPr="00886AB4">
              <w:rPr>
                <w:rFonts w:ascii="Times New Roman" w:hAnsi="Times New Roman" w:cs="Times New Roman"/>
                <w:b/>
                <w:i/>
                <w:sz w:val="27"/>
                <w:szCs w:val="27"/>
                <w:lang w:val="uk-UA"/>
              </w:rPr>
              <w:t xml:space="preserve">Назва </w:t>
            </w:r>
          </w:p>
          <w:p w:rsidR="0022626A" w:rsidRPr="00886AB4" w:rsidRDefault="0022626A" w:rsidP="00E030B9">
            <w:pPr>
              <w:spacing w:after="0" w:line="240" w:lineRule="auto"/>
              <w:jc w:val="center"/>
              <w:rPr>
                <w:rFonts w:ascii="Times New Roman" w:hAnsi="Times New Roman" w:cs="Times New Roman"/>
                <w:b/>
                <w:i/>
                <w:sz w:val="27"/>
                <w:szCs w:val="27"/>
                <w:lang w:val="uk-UA"/>
              </w:rPr>
            </w:pPr>
            <w:r w:rsidRPr="00886AB4">
              <w:rPr>
                <w:rFonts w:ascii="Times New Roman" w:hAnsi="Times New Roman" w:cs="Times New Roman"/>
                <w:b/>
                <w:i/>
                <w:sz w:val="27"/>
                <w:szCs w:val="27"/>
                <w:lang w:val="uk-UA"/>
              </w:rPr>
              <w:t>об</w:t>
            </w:r>
            <w:r w:rsidRPr="00886AB4">
              <w:rPr>
                <w:rFonts w:ascii="Times New Roman" w:hAnsi="Times New Roman" w:cs="Times New Roman"/>
                <w:b/>
                <w:i/>
                <w:sz w:val="27"/>
                <w:szCs w:val="27"/>
              </w:rPr>
              <w:t>’</w:t>
            </w:r>
            <w:r w:rsidRPr="00886AB4">
              <w:rPr>
                <w:rFonts w:ascii="Times New Roman" w:hAnsi="Times New Roman" w:cs="Times New Roman"/>
                <w:b/>
                <w:i/>
                <w:sz w:val="27"/>
                <w:szCs w:val="27"/>
                <w:lang w:val="uk-UA"/>
              </w:rPr>
              <w:t>є</w:t>
            </w:r>
            <w:r w:rsidRPr="00886AB4">
              <w:rPr>
                <w:rFonts w:ascii="Times New Roman" w:hAnsi="Times New Roman" w:cs="Times New Roman"/>
                <w:b/>
                <w:i/>
                <w:sz w:val="27"/>
                <w:szCs w:val="27"/>
              </w:rPr>
              <w:t>кта</w:t>
            </w:r>
          </w:p>
          <w:p w:rsidR="0022626A" w:rsidRPr="00886AB4" w:rsidRDefault="0022626A" w:rsidP="00E030B9">
            <w:pPr>
              <w:spacing w:after="0" w:line="240" w:lineRule="auto"/>
              <w:jc w:val="center"/>
              <w:rPr>
                <w:rFonts w:ascii="Times New Roman" w:hAnsi="Times New Roman" w:cs="Times New Roman"/>
                <w:sz w:val="27"/>
                <w:szCs w:val="27"/>
                <w:lang w:val="uk-UA"/>
              </w:rPr>
            </w:pPr>
            <w:r w:rsidRPr="00886AB4">
              <w:rPr>
                <w:rFonts w:ascii="Times New Roman" w:hAnsi="Times New Roman" w:cs="Times New Roman"/>
                <w:b/>
                <w:i/>
                <w:sz w:val="27"/>
                <w:szCs w:val="27"/>
                <w:lang w:val="uk-UA"/>
              </w:rPr>
              <w:t>(відповідно до заяви)</w:t>
            </w:r>
          </w:p>
        </w:tc>
        <w:tc>
          <w:tcPr>
            <w:tcW w:w="1843" w:type="dxa"/>
            <w:tcBorders>
              <w:top w:val="single" w:sz="4" w:space="0" w:color="auto"/>
              <w:left w:val="single" w:sz="4" w:space="0" w:color="auto"/>
              <w:bottom w:val="single" w:sz="4" w:space="0" w:color="auto"/>
              <w:right w:val="single" w:sz="4" w:space="0" w:color="auto"/>
            </w:tcBorders>
          </w:tcPr>
          <w:p w:rsidR="0022626A" w:rsidRPr="00886AB4" w:rsidRDefault="0022626A" w:rsidP="00E55F76">
            <w:pPr>
              <w:tabs>
                <w:tab w:val="left" w:pos="6480"/>
              </w:tabs>
              <w:spacing w:after="0" w:line="240" w:lineRule="auto"/>
              <w:jc w:val="center"/>
              <w:rPr>
                <w:rFonts w:ascii="Times New Roman" w:eastAsia="Times New Roman" w:hAnsi="Times New Roman" w:cs="Times New Roman"/>
                <w:b/>
                <w:i/>
                <w:sz w:val="27"/>
                <w:szCs w:val="27"/>
                <w:lang w:val="uk-UA" w:eastAsia="ru-RU"/>
              </w:rPr>
            </w:pPr>
            <w:r w:rsidRPr="00886AB4">
              <w:rPr>
                <w:rFonts w:ascii="Times New Roman" w:eastAsia="Times New Roman" w:hAnsi="Times New Roman" w:cs="Times New Roman"/>
                <w:b/>
                <w:i/>
                <w:sz w:val="27"/>
                <w:szCs w:val="27"/>
                <w:lang w:val="uk-UA" w:eastAsia="ru-RU"/>
              </w:rPr>
              <w:t>Адреса</w:t>
            </w:r>
          </w:p>
          <w:p w:rsidR="0022626A" w:rsidRPr="00886AB4" w:rsidRDefault="0022626A" w:rsidP="00E55F76">
            <w:pPr>
              <w:tabs>
                <w:tab w:val="left" w:pos="6480"/>
              </w:tabs>
              <w:spacing w:after="0" w:line="240" w:lineRule="auto"/>
              <w:jc w:val="center"/>
              <w:rPr>
                <w:rFonts w:ascii="Times New Roman" w:eastAsia="Times New Roman" w:hAnsi="Times New Roman" w:cs="Times New Roman"/>
                <w:sz w:val="27"/>
                <w:szCs w:val="27"/>
                <w:lang w:val="uk-UA" w:eastAsia="ru-RU"/>
              </w:rPr>
            </w:pPr>
            <w:r w:rsidRPr="00886AB4">
              <w:rPr>
                <w:rFonts w:ascii="Times New Roman" w:eastAsia="Times New Roman" w:hAnsi="Times New Roman" w:cs="Times New Roman"/>
                <w:b/>
                <w:i/>
                <w:sz w:val="27"/>
                <w:szCs w:val="27"/>
                <w:lang w:val="uk-UA" w:eastAsia="ru-RU"/>
              </w:rPr>
              <w:t>об’єкта</w:t>
            </w:r>
          </w:p>
        </w:tc>
        <w:tc>
          <w:tcPr>
            <w:tcW w:w="1701" w:type="dxa"/>
            <w:tcBorders>
              <w:top w:val="single" w:sz="4" w:space="0" w:color="auto"/>
              <w:left w:val="single" w:sz="4" w:space="0" w:color="auto"/>
              <w:bottom w:val="single" w:sz="4" w:space="0" w:color="auto"/>
              <w:right w:val="single" w:sz="4" w:space="0" w:color="auto"/>
            </w:tcBorders>
          </w:tcPr>
          <w:p w:rsidR="0022626A" w:rsidRPr="00886AB4" w:rsidRDefault="0022626A" w:rsidP="00E030B9">
            <w:pPr>
              <w:tabs>
                <w:tab w:val="left" w:pos="6480"/>
              </w:tabs>
              <w:spacing w:after="0" w:line="240" w:lineRule="auto"/>
              <w:jc w:val="center"/>
              <w:rPr>
                <w:rFonts w:ascii="Times New Roman" w:eastAsia="Times New Roman" w:hAnsi="Times New Roman" w:cs="Times New Roman"/>
                <w:b/>
                <w:i/>
                <w:sz w:val="27"/>
                <w:szCs w:val="27"/>
                <w:lang w:val="uk-UA" w:eastAsia="ru-RU"/>
              </w:rPr>
            </w:pPr>
            <w:r w:rsidRPr="00886AB4">
              <w:rPr>
                <w:rFonts w:ascii="Times New Roman" w:eastAsia="Times New Roman" w:hAnsi="Times New Roman" w:cs="Times New Roman"/>
                <w:b/>
                <w:i/>
                <w:sz w:val="27"/>
                <w:szCs w:val="27"/>
                <w:lang w:val="uk-UA" w:eastAsia="ru-RU"/>
              </w:rPr>
              <w:t>Спосіб</w:t>
            </w:r>
          </w:p>
          <w:p w:rsidR="0022626A" w:rsidRPr="00886AB4" w:rsidRDefault="0022626A" w:rsidP="00E030B9">
            <w:pPr>
              <w:tabs>
                <w:tab w:val="left" w:pos="6480"/>
              </w:tabs>
              <w:spacing w:after="0" w:line="240" w:lineRule="auto"/>
              <w:jc w:val="center"/>
              <w:rPr>
                <w:rFonts w:ascii="Times New Roman" w:eastAsia="Times New Roman" w:hAnsi="Times New Roman" w:cs="Times New Roman"/>
                <w:b/>
                <w:i/>
                <w:sz w:val="27"/>
                <w:szCs w:val="27"/>
                <w:lang w:val="uk-UA" w:eastAsia="ru-RU"/>
              </w:rPr>
            </w:pPr>
            <w:r w:rsidRPr="00886AB4">
              <w:rPr>
                <w:rFonts w:ascii="Times New Roman" w:eastAsia="Times New Roman" w:hAnsi="Times New Roman" w:cs="Times New Roman"/>
                <w:b/>
                <w:i/>
                <w:sz w:val="27"/>
                <w:szCs w:val="27"/>
                <w:lang w:val="uk-UA" w:eastAsia="ru-RU"/>
              </w:rPr>
              <w:t xml:space="preserve">надання </w:t>
            </w:r>
          </w:p>
          <w:p w:rsidR="0022626A" w:rsidRPr="00886AB4" w:rsidRDefault="0022626A" w:rsidP="00E030B9">
            <w:pPr>
              <w:tabs>
                <w:tab w:val="left" w:pos="6480"/>
              </w:tabs>
              <w:spacing w:after="0" w:line="240" w:lineRule="auto"/>
              <w:jc w:val="center"/>
              <w:rPr>
                <w:rFonts w:ascii="Times New Roman" w:eastAsia="Times New Roman" w:hAnsi="Times New Roman" w:cs="Times New Roman"/>
                <w:b/>
                <w:i/>
                <w:sz w:val="27"/>
                <w:szCs w:val="27"/>
                <w:lang w:val="uk-UA" w:eastAsia="ru-RU"/>
              </w:rPr>
            </w:pPr>
            <w:r w:rsidRPr="00886AB4">
              <w:rPr>
                <w:rFonts w:ascii="Times New Roman" w:eastAsia="Times New Roman" w:hAnsi="Times New Roman" w:cs="Times New Roman"/>
                <w:b/>
                <w:i/>
                <w:sz w:val="27"/>
                <w:szCs w:val="27"/>
                <w:lang w:val="uk-UA" w:eastAsia="ru-RU"/>
              </w:rPr>
              <w:t>докумен</w:t>
            </w:r>
            <w:r w:rsidR="00FF1E94" w:rsidRPr="00886AB4">
              <w:rPr>
                <w:rFonts w:ascii="Times New Roman" w:eastAsia="Times New Roman" w:hAnsi="Times New Roman" w:cs="Times New Roman"/>
                <w:b/>
                <w:i/>
                <w:sz w:val="27"/>
                <w:szCs w:val="27"/>
                <w:lang w:val="uk-UA" w:eastAsia="ru-RU"/>
              </w:rPr>
              <w:t>тів</w:t>
            </w:r>
          </w:p>
        </w:tc>
        <w:tc>
          <w:tcPr>
            <w:tcW w:w="7371" w:type="dxa"/>
            <w:tcBorders>
              <w:top w:val="single" w:sz="4" w:space="0" w:color="auto"/>
              <w:left w:val="single" w:sz="4" w:space="0" w:color="auto"/>
              <w:bottom w:val="single" w:sz="4" w:space="0" w:color="auto"/>
              <w:right w:val="single" w:sz="4" w:space="0" w:color="auto"/>
            </w:tcBorders>
          </w:tcPr>
          <w:p w:rsidR="0022626A" w:rsidRPr="00886AB4" w:rsidRDefault="0022626A" w:rsidP="00E55F76">
            <w:pPr>
              <w:tabs>
                <w:tab w:val="left" w:pos="6480"/>
              </w:tabs>
              <w:spacing w:after="0" w:line="240" w:lineRule="auto"/>
              <w:jc w:val="center"/>
              <w:rPr>
                <w:rFonts w:ascii="Times New Roman" w:eastAsia="Times New Roman" w:hAnsi="Times New Roman" w:cs="Times New Roman"/>
                <w:b/>
                <w:i/>
                <w:sz w:val="27"/>
                <w:szCs w:val="27"/>
                <w:lang w:val="uk-UA" w:eastAsia="ru-RU"/>
              </w:rPr>
            </w:pPr>
            <w:r w:rsidRPr="00886AB4">
              <w:rPr>
                <w:rFonts w:ascii="Times New Roman" w:eastAsia="Times New Roman" w:hAnsi="Times New Roman" w:cs="Times New Roman"/>
                <w:b/>
                <w:i/>
                <w:sz w:val="27"/>
                <w:szCs w:val="27"/>
                <w:lang w:val="uk-UA" w:eastAsia="ru-RU"/>
              </w:rPr>
              <w:t>Причина відмови</w:t>
            </w:r>
          </w:p>
        </w:tc>
      </w:tr>
      <w:tr w:rsidR="0022626A" w:rsidRPr="001C6EA8" w:rsidTr="003B7E38">
        <w:trPr>
          <w:trHeight w:val="204"/>
        </w:trPr>
        <w:tc>
          <w:tcPr>
            <w:tcW w:w="567" w:type="dxa"/>
            <w:tcBorders>
              <w:top w:val="single" w:sz="4" w:space="0" w:color="auto"/>
              <w:left w:val="single" w:sz="4" w:space="0" w:color="auto"/>
              <w:bottom w:val="single" w:sz="4" w:space="0" w:color="auto"/>
              <w:right w:val="single" w:sz="4" w:space="0" w:color="auto"/>
            </w:tcBorders>
          </w:tcPr>
          <w:p w:rsidR="0022626A" w:rsidRPr="001C6EA8" w:rsidRDefault="0022626A" w:rsidP="00E030B9">
            <w:pPr>
              <w:tabs>
                <w:tab w:val="left" w:pos="6480"/>
              </w:tabs>
              <w:spacing w:after="0" w:line="240" w:lineRule="auto"/>
              <w:jc w:val="center"/>
              <w:rPr>
                <w:rFonts w:ascii="Times New Roman" w:eastAsia="Times New Roman" w:hAnsi="Times New Roman" w:cs="Times New Roman"/>
                <w:b/>
                <w:i/>
                <w:sz w:val="26"/>
                <w:szCs w:val="26"/>
                <w:lang w:val="uk-UA" w:eastAsia="ru-RU"/>
              </w:rPr>
            </w:pPr>
            <w:r>
              <w:rPr>
                <w:rFonts w:ascii="Times New Roman" w:eastAsia="Times New Roman" w:hAnsi="Times New Roman" w:cs="Times New Roman"/>
                <w:b/>
                <w:i/>
                <w:sz w:val="26"/>
                <w:szCs w:val="26"/>
                <w:lang w:val="uk-UA" w:eastAsia="ru-RU"/>
              </w:rPr>
              <w:t>1</w:t>
            </w:r>
          </w:p>
        </w:tc>
        <w:tc>
          <w:tcPr>
            <w:tcW w:w="1985" w:type="dxa"/>
            <w:tcBorders>
              <w:top w:val="single" w:sz="4" w:space="0" w:color="auto"/>
              <w:left w:val="single" w:sz="4" w:space="0" w:color="auto"/>
              <w:bottom w:val="single" w:sz="4" w:space="0" w:color="auto"/>
              <w:right w:val="single" w:sz="4" w:space="0" w:color="auto"/>
            </w:tcBorders>
          </w:tcPr>
          <w:p w:rsidR="0022626A" w:rsidRPr="001C6EA8" w:rsidRDefault="0022626A" w:rsidP="00E030B9">
            <w:pPr>
              <w:tabs>
                <w:tab w:val="left" w:pos="6480"/>
              </w:tabs>
              <w:spacing w:after="0" w:line="240" w:lineRule="auto"/>
              <w:jc w:val="center"/>
              <w:rPr>
                <w:rFonts w:ascii="Times New Roman" w:eastAsia="Times New Roman" w:hAnsi="Times New Roman"/>
                <w:b/>
                <w:i/>
                <w:color w:val="000000" w:themeColor="text1"/>
                <w:sz w:val="26"/>
                <w:szCs w:val="26"/>
                <w:lang w:val="uk-UA" w:eastAsia="ru-RU"/>
              </w:rPr>
            </w:pPr>
            <w:r>
              <w:rPr>
                <w:rFonts w:ascii="Times New Roman" w:eastAsia="Times New Roman" w:hAnsi="Times New Roman"/>
                <w:b/>
                <w:i/>
                <w:color w:val="000000" w:themeColor="text1"/>
                <w:sz w:val="26"/>
                <w:szCs w:val="26"/>
                <w:lang w:val="uk-UA" w:eastAsia="ru-RU"/>
              </w:rPr>
              <w:t>2</w:t>
            </w:r>
          </w:p>
        </w:tc>
        <w:tc>
          <w:tcPr>
            <w:tcW w:w="1701" w:type="dxa"/>
            <w:tcBorders>
              <w:top w:val="single" w:sz="4" w:space="0" w:color="auto"/>
              <w:left w:val="single" w:sz="4" w:space="0" w:color="auto"/>
              <w:bottom w:val="single" w:sz="4" w:space="0" w:color="auto"/>
              <w:right w:val="single" w:sz="4" w:space="0" w:color="auto"/>
            </w:tcBorders>
          </w:tcPr>
          <w:p w:rsidR="0022626A" w:rsidRPr="001C6EA8" w:rsidRDefault="0022626A" w:rsidP="00E030B9">
            <w:pPr>
              <w:tabs>
                <w:tab w:val="left" w:pos="6480"/>
              </w:tabs>
              <w:spacing w:after="0" w:line="240" w:lineRule="auto"/>
              <w:ind w:left="34" w:right="-108"/>
              <w:jc w:val="center"/>
              <w:rPr>
                <w:rFonts w:ascii="Times New Roman" w:eastAsia="Times New Roman" w:hAnsi="Times New Roman"/>
                <w:b/>
                <w:i/>
                <w:color w:val="000000" w:themeColor="text1"/>
                <w:sz w:val="26"/>
                <w:szCs w:val="26"/>
                <w:lang w:val="uk-UA" w:eastAsia="ru-RU"/>
              </w:rPr>
            </w:pPr>
            <w:r>
              <w:rPr>
                <w:rFonts w:ascii="Times New Roman" w:eastAsia="Times New Roman" w:hAnsi="Times New Roman"/>
                <w:b/>
                <w:i/>
                <w:color w:val="000000" w:themeColor="text1"/>
                <w:sz w:val="26"/>
                <w:szCs w:val="26"/>
                <w:lang w:val="uk-UA" w:eastAsia="ru-RU"/>
              </w:rPr>
              <w:t>3</w:t>
            </w:r>
          </w:p>
        </w:tc>
        <w:tc>
          <w:tcPr>
            <w:tcW w:w="1843" w:type="dxa"/>
            <w:tcBorders>
              <w:top w:val="single" w:sz="4" w:space="0" w:color="auto"/>
              <w:left w:val="single" w:sz="4" w:space="0" w:color="auto"/>
              <w:bottom w:val="single" w:sz="4" w:space="0" w:color="auto"/>
              <w:right w:val="single" w:sz="4" w:space="0" w:color="auto"/>
            </w:tcBorders>
          </w:tcPr>
          <w:p w:rsidR="0022626A" w:rsidRPr="001C6EA8" w:rsidRDefault="0022626A" w:rsidP="00E030B9">
            <w:pPr>
              <w:tabs>
                <w:tab w:val="left" w:pos="6480"/>
              </w:tabs>
              <w:spacing w:after="0" w:line="240" w:lineRule="auto"/>
              <w:ind w:right="-108"/>
              <w:jc w:val="center"/>
              <w:rPr>
                <w:rFonts w:ascii="Times New Roman" w:hAnsi="Times New Roman" w:cs="Times New Roman"/>
                <w:b/>
                <w:i/>
                <w:sz w:val="26"/>
                <w:szCs w:val="26"/>
                <w:lang w:val="uk-UA"/>
              </w:rPr>
            </w:pPr>
            <w:r>
              <w:rPr>
                <w:rFonts w:ascii="Times New Roman" w:hAnsi="Times New Roman" w:cs="Times New Roman"/>
                <w:b/>
                <w:i/>
                <w:sz w:val="26"/>
                <w:szCs w:val="26"/>
                <w:lang w:val="uk-UA"/>
              </w:rPr>
              <w:t>4</w:t>
            </w:r>
          </w:p>
        </w:tc>
        <w:tc>
          <w:tcPr>
            <w:tcW w:w="1701" w:type="dxa"/>
            <w:tcBorders>
              <w:top w:val="single" w:sz="4" w:space="0" w:color="auto"/>
              <w:left w:val="single" w:sz="4" w:space="0" w:color="auto"/>
              <w:bottom w:val="single" w:sz="4" w:space="0" w:color="auto"/>
              <w:right w:val="single" w:sz="4" w:space="0" w:color="auto"/>
            </w:tcBorders>
          </w:tcPr>
          <w:p w:rsidR="0022626A" w:rsidRDefault="00E3190E" w:rsidP="00E030B9">
            <w:pPr>
              <w:tabs>
                <w:tab w:val="left" w:pos="6480"/>
              </w:tabs>
              <w:spacing w:after="0" w:line="240" w:lineRule="auto"/>
              <w:jc w:val="center"/>
              <w:rPr>
                <w:rFonts w:ascii="Times New Roman" w:hAnsi="Times New Roman" w:cs="Times New Roman"/>
                <w:b/>
                <w:i/>
                <w:sz w:val="26"/>
                <w:szCs w:val="26"/>
                <w:lang w:val="uk-UA"/>
              </w:rPr>
            </w:pPr>
            <w:r>
              <w:rPr>
                <w:rFonts w:ascii="Times New Roman" w:hAnsi="Times New Roman" w:cs="Times New Roman"/>
                <w:b/>
                <w:i/>
                <w:sz w:val="26"/>
                <w:szCs w:val="26"/>
                <w:lang w:val="uk-UA"/>
              </w:rPr>
              <w:t>5</w:t>
            </w:r>
          </w:p>
        </w:tc>
        <w:tc>
          <w:tcPr>
            <w:tcW w:w="7371" w:type="dxa"/>
            <w:tcBorders>
              <w:top w:val="single" w:sz="4" w:space="0" w:color="auto"/>
              <w:left w:val="single" w:sz="4" w:space="0" w:color="auto"/>
              <w:bottom w:val="single" w:sz="4" w:space="0" w:color="auto"/>
              <w:right w:val="single" w:sz="4" w:space="0" w:color="auto"/>
            </w:tcBorders>
          </w:tcPr>
          <w:p w:rsidR="0022626A" w:rsidRPr="001C6EA8" w:rsidRDefault="00E3190E" w:rsidP="00E030B9">
            <w:pPr>
              <w:tabs>
                <w:tab w:val="left" w:pos="6480"/>
              </w:tabs>
              <w:spacing w:after="0" w:line="240" w:lineRule="auto"/>
              <w:jc w:val="center"/>
              <w:rPr>
                <w:rFonts w:ascii="Times New Roman" w:hAnsi="Times New Roman" w:cs="Times New Roman"/>
                <w:b/>
                <w:i/>
                <w:sz w:val="26"/>
                <w:szCs w:val="26"/>
                <w:lang w:val="uk-UA"/>
              </w:rPr>
            </w:pPr>
            <w:r>
              <w:rPr>
                <w:rFonts w:ascii="Times New Roman" w:hAnsi="Times New Roman" w:cs="Times New Roman"/>
                <w:b/>
                <w:i/>
                <w:sz w:val="26"/>
                <w:szCs w:val="26"/>
                <w:lang w:val="uk-UA"/>
              </w:rPr>
              <w:t>6</w:t>
            </w:r>
          </w:p>
        </w:tc>
      </w:tr>
      <w:tr w:rsidR="007B0797" w:rsidRPr="00540245" w:rsidTr="003B7E38">
        <w:trPr>
          <w:trHeight w:val="363"/>
        </w:trPr>
        <w:tc>
          <w:tcPr>
            <w:tcW w:w="567" w:type="dxa"/>
            <w:tcBorders>
              <w:top w:val="single" w:sz="4" w:space="0" w:color="auto"/>
              <w:left w:val="single" w:sz="4" w:space="0" w:color="auto"/>
              <w:bottom w:val="single" w:sz="4" w:space="0" w:color="auto"/>
              <w:right w:val="single" w:sz="4" w:space="0" w:color="auto"/>
            </w:tcBorders>
          </w:tcPr>
          <w:p w:rsidR="00267390" w:rsidRDefault="00535F41" w:rsidP="00E030B9">
            <w:pPr>
              <w:tabs>
                <w:tab w:val="left" w:pos="6480"/>
              </w:tabs>
              <w:spacing w:after="0" w:line="240" w:lineRule="auto"/>
              <w:jc w:val="center"/>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t>1</w:t>
            </w:r>
          </w:p>
        </w:tc>
        <w:tc>
          <w:tcPr>
            <w:tcW w:w="1985" w:type="dxa"/>
            <w:tcBorders>
              <w:top w:val="single" w:sz="4" w:space="0" w:color="auto"/>
              <w:left w:val="single" w:sz="4" w:space="0" w:color="auto"/>
              <w:bottom w:val="single" w:sz="4" w:space="0" w:color="auto"/>
              <w:right w:val="single" w:sz="4" w:space="0" w:color="auto"/>
            </w:tcBorders>
          </w:tcPr>
          <w:p w:rsidR="00267390" w:rsidRDefault="00082DB0" w:rsidP="00E116CC">
            <w:pPr>
              <w:tabs>
                <w:tab w:val="left" w:pos="6480"/>
              </w:tabs>
              <w:spacing w:after="0" w:line="240" w:lineRule="auto"/>
              <w:ind w:right="-108"/>
              <w:rPr>
                <w:rFonts w:ascii="Times New Roman" w:eastAsia="Times New Roman" w:hAnsi="Times New Roman"/>
                <w:color w:val="000000" w:themeColor="text1"/>
                <w:sz w:val="26"/>
                <w:szCs w:val="26"/>
                <w:lang w:val="uk-UA" w:eastAsia="ru-RU"/>
              </w:rPr>
            </w:pPr>
            <w:r>
              <w:rPr>
                <w:rFonts w:ascii="Times New Roman" w:hAnsi="Times New Roman" w:cs="Times New Roman"/>
                <w:sz w:val="26"/>
                <w:szCs w:val="26"/>
                <w:lang w:val="uk-UA"/>
              </w:rPr>
              <w:t>Авто</w:t>
            </w:r>
            <w:r w:rsidR="00445ACA">
              <w:rPr>
                <w:rFonts w:ascii="Times New Roman" w:hAnsi="Times New Roman" w:cs="Times New Roman"/>
                <w:sz w:val="26"/>
                <w:szCs w:val="26"/>
                <w:lang w:val="uk-UA"/>
              </w:rPr>
              <w:t>гаражний кооператив «Дзержинець»</w:t>
            </w:r>
          </w:p>
        </w:tc>
        <w:tc>
          <w:tcPr>
            <w:tcW w:w="1701" w:type="dxa"/>
            <w:tcBorders>
              <w:top w:val="single" w:sz="4" w:space="0" w:color="auto"/>
              <w:left w:val="single" w:sz="4" w:space="0" w:color="auto"/>
              <w:bottom w:val="single" w:sz="4" w:space="0" w:color="auto"/>
              <w:right w:val="single" w:sz="4" w:space="0" w:color="auto"/>
            </w:tcBorders>
          </w:tcPr>
          <w:p w:rsidR="00267390" w:rsidRDefault="00082DB0" w:rsidP="00E030B9">
            <w:pPr>
              <w:tabs>
                <w:tab w:val="left" w:pos="6480"/>
              </w:tabs>
              <w:spacing w:after="0" w:line="240" w:lineRule="auto"/>
              <w:ind w:left="34" w:right="-108"/>
              <w:rPr>
                <w:rFonts w:ascii="Times New Roman" w:hAnsi="Times New Roman" w:cs="Times New Roman"/>
                <w:sz w:val="26"/>
                <w:szCs w:val="26"/>
                <w:lang w:val="uk-UA"/>
              </w:rPr>
            </w:pPr>
            <w:r>
              <w:rPr>
                <w:rFonts w:ascii="Times New Roman" w:hAnsi="Times New Roman" w:cs="Times New Roman"/>
                <w:sz w:val="26"/>
                <w:szCs w:val="26"/>
                <w:lang w:val="uk-UA"/>
              </w:rPr>
              <w:t>Авто</w:t>
            </w:r>
            <w:r w:rsidR="00445ACA">
              <w:rPr>
                <w:rFonts w:ascii="Times New Roman" w:hAnsi="Times New Roman" w:cs="Times New Roman"/>
                <w:sz w:val="26"/>
                <w:szCs w:val="26"/>
                <w:lang w:val="uk-UA"/>
              </w:rPr>
              <w:t xml:space="preserve">гараж-ний кооператив </w:t>
            </w:r>
            <w:r>
              <w:rPr>
                <w:rFonts w:ascii="Times New Roman" w:hAnsi="Times New Roman" w:cs="Times New Roman"/>
                <w:sz w:val="26"/>
                <w:szCs w:val="26"/>
                <w:lang w:val="uk-UA"/>
              </w:rPr>
              <w:t>«Дзержинець»</w:t>
            </w:r>
          </w:p>
        </w:tc>
        <w:tc>
          <w:tcPr>
            <w:tcW w:w="1843" w:type="dxa"/>
            <w:tcBorders>
              <w:top w:val="single" w:sz="4" w:space="0" w:color="auto"/>
              <w:left w:val="single" w:sz="4" w:space="0" w:color="auto"/>
              <w:bottom w:val="single" w:sz="4" w:space="0" w:color="auto"/>
              <w:right w:val="single" w:sz="4" w:space="0" w:color="auto"/>
            </w:tcBorders>
          </w:tcPr>
          <w:p w:rsidR="00267390" w:rsidRDefault="00ED3FB2" w:rsidP="00082DB0">
            <w:pPr>
              <w:tabs>
                <w:tab w:val="left" w:pos="6480"/>
              </w:tabs>
              <w:spacing w:after="0" w:line="240" w:lineRule="auto"/>
              <w:ind w:right="-108"/>
              <w:rPr>
                <w:rFonts w:ascii="Times New Roman" w:eastAsia="Times New Roman" w:hAnsi="Times New Roman"/>
                <w:color w:val="000000" w:themeColor="text1"/>
                <w:sz w:val="26"/>
                <w:szCs w:val="26"/>
                <w:lang w:val="uk-UA" w:eastAsia="ru-RU"/>
              </w:rPr>
            </w:pPr>
            <w:r>
              <w:rPr>
                <w:rFonts w:ascii="Times New Roman" w:hAnsi="Times New Roman" w:cs="Times New Roman"/>
                <w:sz w:val="26"/>
                <w:szCs w:val="26"/>
                <w:lang w:val="uk-UA"/>
              </w:rPr>
              <w:t xml:space="preserve">вул. </w:t>
            </w:r>
            <w:r w:rsidR="00445ACA">
              <w:rPr>
                <w:rFonts w:ascii="Times New Roman" w:hAnsi="Times New Roman" w:cs="Times New Roman"/>
                <w:sz w:val="26"/>
                <w:szCs w:val="26"/>
                <w:lang w:val="uk-UA"/>
              </w:rPr>
              <w:t xml:space="preserve">Якова Белевцева 24 </w:t>
            </w:r>
            <w:r w:rsidR="00082DB0">
              <w:rPr>
                <w:rFonts w:ascii="Times New Roman" w:hAnsi="Times New Roman" w:cs="Times New Roman"/>
                <w:sz w:val="26"/>
                <w:szCs w:val="26"/>
                <w:lang w:val="uk-UA"/>
              </w:rPr>
              <w:t>в</w:t>
            </w:r>
            <w:r w:rsidR="00652E41">
              <w:rPr>
                <w:rFonts w:ascii="Times New Roman" w:hAnsi="Times New Roman" w:cs="Times New Roman"/>
                <w:sz w:val="26"/>
                <w:szCs w:val="26"/>
                <w:lang w:val="uk-UA"/>
              </w:rPr>
              <w:t xml:space="preserve"> Металургійному районі </w:t>
            </w:r>
          </w:p>
        </w:tc>
        <w:tc>
          <w:tcPr>
            <w:tcW w:w="1701" w:type="dxa"/>
            <w:tcBorders>
              <w:top w:val="single" w:sz="4" w:space="0" w:color="auto"/>
              <w:left w:val="single" w:sz="4" w:space="0" w:color="auto"/>
              <w:bottom w:val="single" w:sz="4" w:space="0" w:color="auto"/>
              <w:right w:val="single" w:sz="4" w:space="0" w:color="auto"/>
            </w:tcBorders>
          </w:tcPr>
          <w:p w:rsidR="00267390" w:rsidRDefault="004C74F4" w:rsidP="00E030B9">
            <w:pPr>
              <w:tabs>
                <w:tab w:val="left" w:pos="317"/>
              </w:tabs>
              <w:spacing w:after="0" w:line="240" w:lineRule="auto"/>
              <w:ind w:right="-107"/>
              <w:rPr>
                <w:rFonts w:ascii="Times New Roman" w:hAnsi="Times New Roman" w:cs="Times New Roman"/>
                <w:sz w:val="26"/>
                <w:szCs w:val="26"/>
                <w:lang w:val="uk-UA"/>
              </w:rPr>
            </w:pPr>
            <w:r>
              <w:rPr>
                <w:rFonts w:ascii="Times New Roman" w:hAnsi="Times New Roman" w:cs="Times New Roman"/>
                <w:sz w:val="26"/>
                <w:szCs w:val="26"/>
                <w:lang w:val="uk-UA"/>
              </w:rPr>
              <w:t>Поштою</w:t>
            </w:r>
          </w:p>
        </w:tc>
        <w:tc>
          <w:tcPr>
            <w:tcW w:w="7371" w:type="dxa"/>
            <w:tcBorders>
              <w:top w:val="single" w:sz="4" w:space="0" w:color="auto"/>
              <w:left w:val="single" w:sz="4" w:space="0" w:color="auto"/>
              <w:bottom w:val="single" w:sz="4" w:space="0" w:color="auto"/>
              <w:right w:val="single" w:sz="4" w:space="0" w:color="auto"/>
            </w:tcBorders>
          </w:tcPr>
          <w:p w:rsidR="00491370" w:rsidRPr="00DD086E" w:rsidRDefault="00DD086E" w:rsidP="00DD086E">
            <w:pPr>
              <w:pStyle w:val="a9"/>
              <w:numPr>
                <w:ilvl w:val="0"/>
                <w:numId w:val="27"/>
              </w:numPr>
              <w:tabs>
                <w:tab w:val="left" w:pos="317"/>
              </w:tabs>
              <w:spacing w:after="0" w:line="240" w:lineRule="auto"/>
              <w:ind w:left="34"/>
              <w:jc w:val="both"/>
              <w:rPr>
                <w:rFonts w:ascii="Times New Roman" w:hAnsi="Times New Roman" w:cs="Times New Roman"/>
                <w:sz w:val="26"/>
                <w:szCs w:val="26"/>
                <w:lang w:val="uk-UA"/>
              </w:rPr>
            </w:pPr>
            <w:r>
              <w:rPr>
                <w:rFonts w:ascii="Times New Roman" w:hAnsi="Times New Roman" w:cs="Times New Roman"/>
                <w:sz w:val="26"/>
                <w:szCs w:val="26"/>
                <w:lang w:val="uk-UA"/>
              </w:rPr>
              <w:t xml:space="preserve">1. </w:t>
            </w:r>
            <w:r w:rsidR="00EA3934" w:rsidRPr="00DD086E">
              <w:rPr>
                <w:rFonts w:ascii="Times New Roman" w:hAnsi="Times New Roman" w:cs="Times New Roman"/>
                <w:sz w:val="26"/>
                <w:szCs w:val="26"/>
                <w:lang w:val="uk-UA"/>
              </w:rPr>
              <w:t>Порушення вимог ст. 118 Земельного кодексу</w:t>
            </w:r>
            <w:r w:rsidRPr="00DD086E">
              <w:rPr>
                <w:rFonts w:ascii="Times New Roman" w:hAnsi="Times New Roman" w:cs="Times New Roman"/>
                <w:sz w:val="26"/>
                <w:szCs w:val="26"/>
                <w:lang w:val="uk-UA"/>
              </w:rPr>
              <w:t>,</w:t>
            </w:r>
            <w:r w:rsidR="002B1151" w:rsidRPr="00DD086E">
              <w:rPr>
                <w:rFonts w:ascii="Times New Roman" w:hAnsi="Times New Roman" w:cs="Times New Roman"/>
                <w:sz w:val="26"/>
                <w:szCs w:val="26"/>
                <w:lang w:val="uk-UA"/>
              </w:rPr>
              <w:t xml:space="preserve">якою визначено порядок безоплатної приватизації земельних ділянок громадянами. </w:t>
            </w:r>
            <w:r w:rsidR="00491370" w:rsidRPr="00DD086E">
              <w:rPr>
                <w:rFonts w:ascii="Times New Roman" w:hAnsi="Times New Roman" w:cs="Times New Roman"/>
                <w:sz w:val="26"/>
                <w:szCs w:val="26"/>
                <w:lang w:val="uk-UA"/>
              </w:rPr>
              <w:t xml:space="preserve">Відповідно до ст. 22 Закону України «Про кооперацію»  </w:t>
            </w:r>
            <w:r w:rsidRPr="00DD086E">
              <w:rPr>
                <w:rFonts w:ascii="Times New Roman" w:hAnsi="Times New Roman" w:cs="Times New Roman"/>
                <w:sz w:val="26"/>
                <w:szCs w:val="26"/>
                <w:lang w:val="uk-UA"/>
              </w:rPr>
              <w:t xml:space="preserve">кооператив </w:t>
            </w:r>
            <w:r>
              <w:rPr>
                <w:rFonts w:ascii="Times New Roman" w:hAnsi="Times New Roman" w:cs="Times New Roman"/>
                <w:sz w:val="26"/>
                <w:szCs w:val="26"/>
                <w:lang w:val="uk-UA"/>
              </w:rPr>
              <w:t xml:space="preserve">– </w:t>
            </w:r>
            <w:r w:rsidR="00491370" w:rsidRPr="00DD086E">
              <w:rPr>
                <w:rFonts w:ascii="Times New Roman" w:hAnsi="Times New Roman" w:cs="Times New Roman"/>
                <w:sz w:val="26"/>
                <w:szCs w:val="26"/>
                <w:lang w:val="uk-UA"/>
              </w:rPr>
              <w:t xml:space="preserve">це юридична особа. </w:t>
            </w:r>
          </w:p>
          <w:p w:rsidR="00491370" w:rsidRDefault="00491370" w:rsidP="00682866">
            <w:pPr>
              <w:tabs>
                <w:tab w:val="left" w:pos="317"/>
              </w:tabs>
              <w:spacing w:after="0" w:line="240" w:lineRule="auto"/>
              <w:jc w:val="both"/>
              <w:rPr>
                <w:rFonts w:ascii="Times New Roman" w:hAnsi="Times New Roman" w:cs="Times New Roman"/>
                <w:sz w:val="26"/>
                <w:szCs w:val="26"/>
                <w:lang w:val="uk-UA"/>
              </w:rPr>
            </w:pPr>
            <w:r>
              <w:rPr>
                <w:rFonts w:ascii="Times New Roman" w:hAnsi="Times New Roman" w:cs="Times New Roman"/>
                <w:sz w:val="26"/>
                <w:szCs w:val="26"/>
                <w:lang w:val="uk-UA"/>
              </w:rPr>
              <w:t xml:space="preserve">2. </w:t>
            </w:r>
            <w:r w:rsidRPr="00491370">
              <w:rPr>
                <w:rFonts w:ascii="Times New Roman" w:hAnsi="Times New Roman" w:cs="Times New Roman"/>
                <w:sz w:val="26"/>
                <w:szCs w:val="26"/>
                <w:lang w:val="uk-UA"/>
              </w:rPr>
              <w:t>До заяви не додано графічні матеріали з обґрунтуванням площі та меж земельної ділянки з відображенням суміжних земельних ділянок і розташованих на них об’єктів на основі актуалізованої топографічної зйомки М1:500 на електронних (рекомендовано відкритий векторний формат файлів) і паперових носіях (оригінал та завірена розробником копія)</w:t>
            </w:r>
            <w:r>
              <w:rPr>
                <w:rFonts w:ascii="Times New Roman" w:hAnsi="Times New Roman" w:cs="Times New Roman"/>
                <w:sz w:val="26"/>
                <w:szCs w:val="26"/>
                <w:lang w:val="uk-UA"/>
              </w:rPr>
              <w:t>.</w:t>
            </w:r>
          </w:p>
          <w:p w:rsidR="00442380" w:rsidRPr="00491370" w:rsidRDefault="00491370" w:rsidP="00BE15E9">
            <w:pPr>
              <w:tabs>
                <w:tab w:val="left" w:pos="317"/>
              </w:tabs>
              <w:spacing w:after="0" w:line="240" w:lineRule="auto"/>
              <w:jc w:val="both"/>
              <w:rPr>
                <w:rFonts w:ascii="Times New Roman" w:hAnsi="Times New Roman" w:cs="Times New Roman"/>
                <w:color w:val="FF0000"/>
                <w:sz w:val="26"/>
                <w:szCs w:val="26"/>
                <w:lang w:val="uk-UA"/>
              </w:rPr>
            </w:pPr>
            <w:r>
              <w:rPr>
                <w:rFonts w:ascii="Times New Roman" w:hAnsi="Times New Roman" w:cs="Times New Roman"/>
                <w:sz w:val="26"/>
                <w:szCs w:val="26"/>
                <w:lang w:val="uk-UA"/>
              </w:rPr>
              <w:t xml:space="preserve">3. </w:t>
            </w:r>
            <w:r w:rsidR="005F177A">
              <w:rPr>
                <w:rFonts w:ascii="Times New Roman" w:eastAsia="Calibri" w:hAnsi="Times New Roman" w:cs="Times New Roman"/>
                <w:sz w:val="26"/>
                <w:szCs w:val="26"/>
                <w:lang w:val="uk-UA"/>
              </w:rPr>
              <w:t xml:space="preserve">Надання неповного </w:t>
            </w:r>
            <w:r w:rsidR="00E116CC">
              <w:rPr>
                <w:rFonts w:ascii="Times New Roman" w:eastAsia="Calibri" w:hAnsi="Times New Roman" w:cs="Times New Roman"/>
                <w:sz w:val="26"/>
                <w:szCs w:val="26"/>
                <w:lang w:val="uk-UA"/>
              </w:rPr>
              <w:t xml:space="preserve">пакета документів </w:t>
            </w:r>
            <w:r w:rsidR="00480208" w:rsidRPr="00945ECC">
              <w:rPr>
                <w:rFonts w:ascii="Times New Roman" w:hAnsi="Times New Roman" w:cs="Times New Roman"/>
                <w:sz w:val="26"/>
                <w:szCs w:val="26"/>
                <w:lang w:val="uk-UA"/>
              </w:rPr>
              <w:t>є підставою для від</w:t>
            </w:r>
            <w:r w:rsidR="00535F41" w:rsidRPr="00945ECC">
              <w:rPr>
                <w:rFonts w:ascii="Times New Roman" w:hAnsi="Times New Roman" w:cs="Times New Roman"/>
                <w:sz w:val="26"/>
                <w:szCs w:val="26"/>
                <w:lang w:val="uk-UA"/>
              </w:rPr>
              <w:t>мови в на</w:t>
            </w:r>
            <w:r w:rsidR="00480208" w:rsidRPr="00945ECC">
              <w:rPr>
                <w:rFonts w:ascii="Times New Roman" w:hAnsi="Times New Roman" w:cs="Times New Roman"/>
                <w:sz w:val="26"/>
                <w:szCs w:val="26"/>
                <w:lang w:val="uk-UA"/>
              </w:rPr>
              <w:t>данні адміністративної послуги, що передбачено За</w:t>
            </w:r>
            <w:r w:rsidR="00DD086E">
              <w:rPr>
                <w:rFonts w:ascii="Times New Roman" w:hAnsi="Times New Roman" w:cs="Times New Roman"/>
                <w:sz w:val="26"/>
                <w:szCs w:val="26"/>
                <w:lang w:val="uk-UA"/>
              </w:rPr>
              <w:t>ком</w:t>
            </w:r>
            <w:r w:rsidR="00480208" w:rsidRPr="00945ECC">
              <w:rPr>
                <w:rFonts w:ascii="Times New Roman" w:hAnsi="Times New Roman" w:cs="Times New Roman"/>
                <w:sz w:val="26"/>
                <w:szCs w:val="26"/>
                <w:lang w:val="uk-UA"/>
              </w:rPr>
              <w:t xml:space="preserve"> України «</w:t>
            </w:r>
            <w:r w:rsidR="00906A77" w:rsidRPr="00906A77">
              <w:rPr>
                <w:rFonts w:ascii="Times New Roman" w:hAnsi="Times New Roman" w:cs="Times New Roman"/>
                <w:sz w:val="26"/>
                <w:szCs w:val="26"/>
                <w:lang w:val="uk-UA"/>
              </w:rPr>
              <w:t>Про дозвільну систему у сфері господарської діяльності</w:t>
            </w:r>
            <w:r w:rsidR="001F4BC9" w:rsidRPr="00945ECC">
              <w:rPr>
                <w:rFonts w:ascii="Times New Roman" w:hAnsi="Times New Roman" w:cs="Times New Roman"/>
                <w:sz w:val="26"/>
                <w:szCs w:val="26"/>
                <w:lang w:val="uk-UA"/>
              </w:rPr>
              <w:t>» та</w:t>
            </w:r>
            <w:r w:rsidR="00C2347B" w:rsidRPr="00945ECC">
              <w:rPr>
                <w:rFonts w:ascii="Times New Roman" w:hAnsi="Times New Roman" w:cs="Times New Roman"/>
                <w:sz w:val="26"/>
                <w:szCs w:val="26"/>
                <w:lang w:val="uk-UA"/>
              </w:rPr>
              <w:t>п.13 інформаційної картки адмініст</w:t>
            </w:r>
            <w:r w:rsidR="00E116CC">
              <w:rPr>
                <w:rFonts w:ascii="Times New Roman" w:hAnsi="Times New Roman" w:cs="Times New Roman"/>
                <w:sz w:val="26"/>
                <w:szCs w:val="26"/>
                <w:lang w:val="uk-UA"/>
              </w:rPr>
              <w:t xml:space="preserve">ративної послуги </w:t>
            </w:r>
            <w:r w:rsidR="00436D21" w:rsidRPr="00945ECC">
              <w:rPr>
                <w:rFonts w:ascii="Times New Roman" w:hAnsi="Times New Roman" w:cs="Times New Roman"/>
                <w:sz w:val="26"/>
                <w:szCs w:val="26"/>
                <w:lang w:val="uk-UA"/>
              </w:rPr>
              <w:t>№26 (04-0</w:t>
            </w:r>
            <w:r w:rsidR="00436D21">
              <w:rPr>
                <w:rFonts w:ascii="Times New Roman" w:hAnsi="Times New Roman" w:cs="Times New Roman"/>
                <w:sz w:val="26"/>
                <w:szCs w:val="26"/>
                <w:lang w:val="uk-UA"/>
              </w:rPr>
              <w:t>2</w:t>
            </w:r>
            <w:r w:rsidR="00436D21" w:rsidRPr="00945ECC">
              <w:rPr>
                <w:rFonts w:ascii="Times New Roman" w:hAnsi="Times New Roman" w:cs="Times New Roman"/>
                <w:sz w:val="26"/>
                <w:szCs w:val="26"/>
                <w:lang w:val="uk-UA"/>
              </w:rPr>
              <w:t>) «</w:t>
            </w:r>
            <w:r w:rsidR="00436D21" w:rsidRPr="00945ECC">
              <w:rPr>
                <w:rFonts w:ascii="Times New Roman" w:eastAsia="Times New Roman" w:hAnsi="Times New Roman" w:cs="Times New Roman"/>
                <w:sz w:val="26"/>
                <w:szCs w:val="26"/>
                <w:lang w:val="uk-UA"/>
              </w:rPr>
              <w:t>Видача дозволу на розроблення проекту землеустрою щодо відведення земельної ділянки у межах без</w:t>
            </w:r>
            <w:r w:rsidR="00DD086E">
              <w:rPr>
                <w:rFonts w:ascii="Times New Roman" w:eastAsia="Times New Roman" w:hAnsi="Times New Roman" w:cs="Times New Roman"/>
                <w:sz w:val="26"/>
                <w:szCs w:val="26"/>
                <w:lang w:val="uk-UA"/>
              </w:rPr>
              <w:t>-</w:t>
            </w:r>
            <w:r w:rsidR="00436D21" w:rsidRPr="00945ECC">
              <w:rPr>
                <w:rFonts w:ascii="Times New Roman" w:eastAsia="Times New Roman" w:hAnsi="Times New Roman" w:cs="Times New Roman"/>
                <w:sz w:val="26"/>
                <w:szCs w:val="26"/>
                <w:lang w:val="uk-UA"/>
              </w:rPr>
              <w:t>оплатної приватизації</w:t>
            </w:r>
            <w:r w:rsidR="00436D21">
              <w:rPr>
                <w:rFonts w:ascii="Times New Roman" w:eastAsia="Times New Roman" w:hAnsi="Times New Roman" w:cs="Times New Roman"/>
                <w:sz w:val="26"/>
                <w:szCs w:val="26"/>
                <w:lang w:val="uk-UA"/>
              </w:rPr>
              <w:t>»</w:t>
            </w:r>
            <w:r w:rsidR="00C2347B" w:rsidRPr="00945ECC">
              <w:rPr>
                <w:rFonts w:ascii="Times New Roman" w:hAnsi="Times New Roman" w:cs="Times New Roman"/>
                <w:sz w:val="26"/>
                <w:szCs w:val="26"/>
                <w:lang w:val="uk-UA"/>
              </w:rPr>
              <w:t xml:space="preserve">, затвердженої рішенням виконкому міської ради від 17.11.2021 №608 «Про затвердження інформаційних і технологічних карток адміністративних та інших публічних послуг, що надаються департаментом регулювання містобудівної діяльності та земельних відносин виконкому Криворізької міської ради через Центр адміністративних послуг «Віза» («Центр Дії») </w:t>
            </w:r>
            <w:r w:rsidR="00C2347B" w:rsidRPr="00945ECC">
              <w:rPr>
                <w:rFonts w:ascii="Times New Roman" w:hAnsi="Times New Roman" w:cs="Times New Roman"/>
                <w:sz w:val="26"/>
                <w:szCs w:val="26"/>
                <w:lang w:val="uk-UA" w:eastAsia="zh-CN"/>
              </w:rPr>
              <w:t>виконкому Криворізької міської ради</w:t>
            </w:r>
            <w:r w:rsidR="00C2347B" w:rsidRPr="00945ECC">
              <w:rPr>
                <w:rFonts w:ascii="Times New Roman" w:hAnsi="Times New Roman" w:cs="Times New Roman"/>
                <w:sz w:val="26"/>
                <w:szCs w:val="26"/>
                <w:lang w:val="uk-UA"/>
              </w:rPr>
              <w:t>», зі змі</w:t>
            </w:r>
            <w:r w:rsidR="00C45911">
              <w:rPr>
                <w:rFonts w:ascii="Times New Roman" w:hAnsi="Times New Roman" w:cs="Times New Roman"/>
                <w:sz w:val="26"/>
                <w:szCs w:val="26"/>
                <w:lang w:val="uk-UA"/>
              </w:rPr>
              <w:t>нами</w:t>
            </w:r>
          </w:p>
        </w:tc>
      </w:tr>
      <w:tr w:rsidR="00491370" w:rsidRPr="00EA3934" w:rsidTr="00491370">
        <w:trPr>
          <w:trHeight w:val="176"/>
        </w:trPr>
        <w:tc>
          <w:tcPr>
            <w:tcW w:w="567" w:type="dxa"/>
            <w:tcBorders>
              <w:top w:val="single" w:sz="4" w:space="0" w:color="auto"/>
              <w:left w:val="single" w:sz="4" w:space="0" w:color="auto"/>
              <w:bottom w:val="single" w:sz="4" w:space="0" w:color="auto"/>
              <w:right w:val="single" w:sz="4" w:space="0" w:color="auto"/>
            </w:tcBorders>
          </w:tcPr>
          <w:p w:rsidR="00491370" w:rsidRPr="000E1D46" w:rsidRDefault="00491370" w:rsidP="001D6A6E">
            <w:pPr>
              <w:tabs>
                <w:tab w:val="left" w:pos="6480"/>
              </w:tabs>
              <w:spacing w:after="0" w:line="228" w:lineRule="auto"/>
              <w:jc w:val="center"/>
              <w:rPr>
                <w:rFonts w:ascii="Times New Roman" w:eastAsia="Times New Roman" w:hAnsi="Times New Roman" w:cs="Times New Roman"/>
                <w:b/>
                <w:i/>
                <w:sz w:val="26"/>
                <w:szCs w:val="26"/>
                <w:lang w:val="uk-UA" w:eastAsia="ru-RU"/>
              </w:rPr>
            </w:pPr>
            <w:r>
              <w:rPr>
                <w:rFonts w:ascii="Times New Roman" w:eastAsia="Times New Roman" w:hAnsi="Times New Roman" w:cs="Times New Roman"/>
                <w:b/>
                <w:i/>
                <w:sz w:val="26"/>
                <w:szCs w:val="26"/>
                <w:lang w:val="uk-UA" w:eastAsia="ru-RU"/>
              </w:rPr>
              <w:lastRenderedPageBreak/>
              <w:t>1</w:t>
            </w:r>
          </w:p>
        </w:tc>
        <w:tc>
          <w:tcPr>
            <w:tcW w:w="1985" w:type="dxa"/>
            <w:tcBorders>
              <w:top w:val="single" w:sz="4" w:space="0" w:color="auto"/>
              <w:left w:val="single" w:sz="4" w:space="0" w:color="auto"/>
              <w:bottom w:val="single" w:sz="4" w:space="0" w:color="auto"/>
              <w:right w:val="single" w:sz="4" w:space="0" w:color="auto"/>
            </w:tcBorders>
          </w:tcPr>
          <w:p w:rsidR="00491370" w:rsidRPr="000E1D46" w:rsidRDefault="00491370" w:rsidP="001D6A6E">
            <w:pPr>
              <w:tabs>
                <w:tab w:val="left" w:pos="6480"/>
              </w:tabs>
              <w:spacing w:after="0" w:line="228" w:lineRule="auto"/>
              <w:ind w:right="-108"/>
              <w:jc w:val="center"/>
              <w:rPr>
                <w:rFonts w:ascii="Times New Roman" w:hAnsi="Times New Roman" w:cs="Times New Roman"/>
                <w:b/>
                <w:i/>
                <w:sz w:val="26"/>
                <w:szCs w:val="26"/>
                <w:lang w:val="uk-UA"/>
              </w:rPr>
            </w:pPr>
            <w:r>
              <w:rPr>
                <w:rFonts w:ascii="Times New Roman" w:hAnsi="Times New Roman" w:cs="Times New Roman"/>
                <w:b/>
                <w:i/>
                <w:sz w:val="26"/>
                <w:szCs w:val="26"/>
                <w:lang w:val="uk-UA"/>
              </w:rPr>
              <w:t>2</w:t>
            </w:r>
          </w:p>
        </w:tc>
        <w:tc>
          <w:tcPr>
            <w:tcW w:w="1701" w:type="dxa"/>
            <w:tcBorders>
              <w:top w:val="single" w:sz="4" w:space="0" w:color="auto"/>
              <w:left w:val="single" w:sz="4" w:space="0" w:color="auto"/>
              <w:bottom w:val="single" w:sz="4" w:space="0" w:color="auto"/>
              <w:right w:val="single" w:sz="4" w:space="0" w:color="auto"/>
            </w:tcBorders>
          </w:tcPr>
          <w:p w:rsidR="00491370" w:rsidRPr="000E1D46" w:rsidRDefault="00491370" w:rsidP="001D6A6E">
            <w:pPr>
              <w:tabs>
                <w:tab w:val="left" w:pos="6480"/>
              </w:tabs>
              <w:spacing w:after="0" w:line="228" w:lineRule="auto"/>
              <w:ind w:left="34" w:right="-108"/>
              <w:jc w:val="center"/>
              <w:rPr>
                <w:rFonts w:ascii="Times New Roman" w:hAnsi="Times New Roman" w:cs="Times New Roman"/>
                <w:b/>
                <w:i/>
                <w:sz w:val="26"/>
                <w:szCs w:val="26"/>
                <w:lang w:val="uk-UA"/>
              </w:rPr>
            </w:pPr>
            <w:r>
              <w:rPr>
                <w:rFonts w:ascii="Times New Roman" w:hAnsi="Times New Roman" w:cs="Times New Roman"/>
                <w:b/>
                <w:i/>
                <w:sz w:val="26"/>
                <w:szCs w:val="26"/>
                <w:lang w:val="uk-UA"/>
              </w:rPr>
              <w:t>3</w:t>
            </w:r>
          </w:p>
        </w:tc>
        <w:tc>
          <w:tcPr>
            <w:tcW w:w="1843" w:type="dxa"/>
            <w:tcBorders>
              <w:top w:val="single" w:sz="4" w:space="0" w:color="auto"/>
              <w:left w:val="single" w:sz="4" w:space="0" w:color="auto"/>
              <w:bottom w:val="single" w:sz="4" w:space="0" w:color="auto"/>
              <w:right w:val="single" w:sz="4" w:space="0" w:color="auto"/>
            </w:tcBorders>
          </w:tcPr>
          <w:p w:rsidR="00491370" w:rsidRPr="000E1D46" w:rsidRDefault="00491370" w:rsidP="001D6A6E">
            <w:pPr>
              <w:tabs>
                <w:tab w:val="left" w:pos="6480"/>
              </w:tabs>
              <w:spacing w:after="0" w:line="228" w:lineRule="auto"/>
              <w:ind w:right="-108"/>
              <w:jc w:val="center"/>
              <w:rPr>
                <w:rFonts w:ascii="Times New Roman" w:hAnsi="Times New Roman" w:cs="Times New Roman"/>
                <w:b/>
                <w:i/>
                <w:sz w:val="26"/>
                <w:szCs w:val="26"/>
                <w:lang w:val="uk-UA"/>
              </w:rPr>
            </w:pPr>
            <w:r>
              <w:rPr>
                <w:rFonts w:ascii="Times New Roman" w:hAnsi="Times New Roman" w:cs="Times New Roman"/>
                <w:b/>
                <w:i/>
                <w:sz w:val="26"/>
                <w:szCs w:val="26"/>
                <w:lang w:val="uk-UA"/>
              </w:rPr>
              <w:t>4</w:t>
            </w:r>
          </w:p>
        </w:tc>
        <w:tc>
          <w:tcPr>
            <w:tcW w:w="1701" w:type="dxa"/>
            <w:tcBorders>
              <w:top w:val="single" w:sz="4" w:space="0" w:color="auto"/>
              <w:left w:val="single" w:sz="4" w:space="0" w:color="auto"/>
              <w:bottom w:val="single" w:sz="4" w:space="0" w:color="auto"/>
              <w:right w:val="single" w:sz="4" w:space="0" w:color="auto"/>
            </w:tcBorders>
          </w:tcPr>
          <w:p w:rsidR="00491370" w:rsidRPr="000E1D46" w:rsidRDefault="00491370" w:rsidP="001D6A6E">
            <w:pPr>
              <w:tabs>
                <w:tab w:val="left" w:pos="317"/>
              </w:tabs>
              <w:spacing w:after="0" w:line="228" w:lineRule="auto"/>
              <w:ind w:right="-107"/>
              <w:jc w:val="center"/>
              <w:rPr>
                <w:rFonts w:ascii="Times New Roman" w:hAnsi="Times New Roman" w:cs="Times New Roman"/>
                <w:b/>
                <w:i/>
                <w:sz w:val="26"/>
                <w:szCs w:val="26"/>
                <w:lang w:val="uk-UA"/>
              </w:rPr>
            </w:pPr>
            <w:r>
              <w:rPr>
                <w:rFonts w:ascii="Times New Roman" w:hAnsi="Times New Roman" w:cs="Times New Roman"/>
                <w:b/>
                <w:i/>
                <w:sz w:val="26"/>
                <w:szCs w:val="26"/>
                <w:lang w:val="uk-UA"/>
              </w:rPr>
              <w:t>5</w:t>
            </w:r>
          </w:p>
        </w:tc>
        <w:tc>
          <w:tcPr>
            <w:tcW w:w="7371" w:type="dxa"/>
            <w:tcBorders>
              <w:top w:val="single" w:sz="4" w:space="0" w:color="auto"/>
              <w:left w:val="single" w:sz="4" w:space="0" w:color="auto"/>
              <w:bottom w:val="single" w:sz="4" w:space="0" w:color="auto"/>
              <w:right w:val="single" w:sz="4" w:space="0" w:color="auto"/>
            </w:tcBorders>
          </w:tcPr>
          <w:p w:rsidR="00491370" w:rsidRPr="000E1D46" w:rsidRDefault="00491370" w:rsidP="001D6A6E">
            <w:pPr>
              <w:tabs>
                <w:tab w:val="left" w:pos="317"/>
              </w:tabs>
              <w:spacing w:after="0" w:line="228" w:lineRule="auto"/>
              <w:jc w:val="center"/>
              <w:rPr>
                <w:rFonts w:ascii="Times New Roman" w:hAnsi="Times New Roman" w:cs="Times New Roman"/>
                <w:b/>
                <w:i/>
                <w:sz w:val="26"/>
                <w:szCs w:val="26"/>
                <w:lang w:val="uk-UA"/>
              </w:rPr>
            </w:pPr>
            <w:r>
              <w:rPr>
                <w:rFonts w:ascii="Times New Roman" w:hAnsi="Times New Roman" w:cs="Times New Roman"/>
                <w:b/>
                <w:i/>
                <w:sz w:val="26"/>
                <w:szCs w:val="26"/>
                <w:lang w:val="uk-UA"/>
              </w:rPr>
              <w:t>6</w:t>
            </w:r>
          </w:p>
        </w:tc>
      </w:tr>
      <w:tr w:rsidR="00491370" w:rsidRPr="00540245" w:rsidTr="006B1CDA">
        <w:trPr>
          <w:trHeight w:val="7962"/>
        </w:trPr>
        <w:tc>
          <w:tcPr>
            <w:tcW w:w="567" w:type="dxa"/>
            <w:tcBorders>
              <w:top w:val="single" w:sz="4" w:space="0" w:color="auto"/>
              <w:left w:val="single" w:sz="4" w:space="0" w:color="auto"/>
              <w:right w:val="single" w:sz="4" w:space="0" w:color="auto"/>
            </w:tcBorders>
          </w:tcPr>
          <w:p w:rsidR="00491370" w:rsidRDefault="00491370" w:rsidP="006B1CDA">
            <w:pPr>
              <w:tabs>
                <w:tab w:val="left" w:pos="6480"/>
              </w:tabs>
              <w:spacing w:after="0" w:line="233" w:lineRule="auto"/>
              <w:jc w:val="center"/>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t>2</w:t>
            </w:r>
          </w:p>
        </w:tc>
        <w:tc>
          <w:tcPr>
            <w:tcW w:w="1985" w:type="dxa"/>
            <w:tcBorders>
              <w:top w:val="single" w:sz="4" w:space="0" w:color="auto"/>
              <w:left w:val="single" w:sz="4" w:space="0" w:color="auto"/>
              <w:right w:val="single" w:sz="4" w:space="0" w:color="auto"/>
            </w:tcBorders>
          </w:tcPr>
          <w:p w:rsidR="00491370" w:rsidRPr="003B7E38" w:rsidRDefault="00491370" w:rsidP="006B1CDA">
            <w:pPr>
              <w:tabs>
                <w:tab w:val="left" w:pos="6480"/>
              </w:tabs>
              <w:spacing w:after="0" w:line="233"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Громадяни</w:t>
            </w:r>
          </w:p>
          <w:p w:rsidR="00491370" w:rsidRDefault="00491370" w:rsidP="006B1CDA">
            <w:pPr>
              <w:tabs>
                <w:tab w:val="left" w:pos="6480"/>
              </w:tabs>
              <w:spacing w:after="0" w:line="233"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Бойко</w:t>
            </w:r>
          </w:p>
          <w:p w:rsidR="00491370" w:rsidRDefault="00491370" w:rsidP="006B1CDA">
            <w:pPr>
              <w:tabs>
                <w:tab w:val="left" w:pos="6480"/>
              </w:tabs>
              <w:spacing w:after="0" w:line="233"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Микола</w:t>
            </w:r>
          </w:p>
          <w:p w:rsidR="00491370" w:rsidRDefault="00491370" w:rsidP="006B1CDA">
            <w:pPr>
              <w:tabs>
                <w:tab w:val="left" w:pos="6480"/>
              </w:tabs>
              <w:spacing w:after="0" w:line="233"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Сергійович</w:t>
            </w:r>
            <w:r w:rsidR="004F1005">
              <w:rPr>
                <w:rFonts w:ascii="Times New Roman" w:eastAsia="Times New Roman" w:hAnsi="Times New Roman"/>
                <w:color w:val="000000" w:themeColor="text1"/>
                <w:sz w:val="26"/>
                <w:szCs w:val="26"/>
                <w:lang w:val="uk-UA" w:eastAsia="ru-RU"/>
              </w:rPr>
              <w:t>,</w:t>
            </w:r>
          </w:p>
          <w:p w:rsidR="004F1005" w:rsidRDefault="004F1005" w:rsidP="006B1CDA">
            <w:pPr>
              <w:tabs>
                <w:tab w:val="left" w:pos="6480"/>
              </w:tabs>
              <w:spacing w:after="0" w:line="233"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 xml:space="preserve">Горяєв </w:t>
            </w:r>
          </w:p>
          <w:p w:rsidR="004F1005" w:rsidRDefault="004F1005" w:rsidP="006B1CDA">
            <w:pPr>
              <w:tabs>
                <w:tab w:val="left" w:pos="6480"/>
              </w:tabs>
              <w:spacing w:after="0" w:line="233"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 xml:space="preserve">Сергій </w:t>
            </w:r>
          </w:p>
          <w:p w:rsidR="004F1005" w:rsidRDefault="004F1005" w:rsidP="006B1CDA">
            <w:pPr>
              <w:tabs>
                <w:tab w:val="left" w:pos="6480"/>
              </w:tabs>
              <w:spacing w:after="0" w:line="233" w:lineRule="auto"/>
              <w:ind w:right="-108"/>
              <w:rPr>
                <w:rFonts w:ascii="Times New Roman" w:hAnsi="Times New Roman" w:cs="Times New Roman"/>
                <w:sz w:val="26"/>
                <w:szCs w:val="26"/>
                <w:lang w:val="uk-UA"/>
              </w:rPr>
            </w:pPr>
            <w:r>
              <w:rPr>
                <w:rFonts w:ascii="Times New Roman" w:eastAsia="Times New Roman" w:hAnsi="Times New Roman"/>
                <w:color w:val="000000" w:themeColor="text1"/>
                <w:sz w:val="26"/>
                <w:szCs w:val="26"/>
                <w:lang w:val="uk-UA" w:eastAsia="ru-RU"/>
              </w:rPr>
              <w:t>Євгенійович</w:t>
            </w:r>
          </w:p>
        </w:tc>
        <w:tc>
          <w:tcPr>
            <w:tcW w:w="1701" w:type="dxa"/>
            <w:tcBorders>
              <w:top w:val="single" w:sz="4" w:space="0" w:color="auto"/>
              <w:left w:val="single" w:sz="4" w:space="0" w:color="auto"/>
              <w:right w:val="single" w:sz="4" w:space="0" w:color="auto"/>
            </w:tcBorders>
          </w:tcPr>
          <w:p w:rsidR="00491370" w:rsidRDefault="00491370" w:rsidP="006B1CDA">
            <w:pPr>
              <w:tabs>
                <w:tab w:val="left" w:pos="6480"/>
              </w:tabs>
              <w:spacing w:after="0" w:line="233" w:lineRule="auto"/>
              <w:ind w:left="34" w:right="-108"/>
              <w:rPr>
                <w:rFonts w:ascii="Times New Roman" w:hAnsi="Times New Roman" w:cs="Times New Roman"/>
                <w:sz w:val="26"/>
                <w:szCs w:val="26"/>
                <w:lang w:val="uk-UA"/>
              </w:rPr>
            </w:pPr>
            <w:r w:rsidRPr="00A22317">
              <w:rPr>
                <w:rFonts w:ascii="Times New Roman" w:hAnsi="Times New Roman" w:cs="Times New Roman"/>
                <w:sz w:val="26"/>
                <w:szCs w:val="26"/>
                <w:lang w:val="uk-UA"/>
              </w:rPr>
              <w:t>Будівництво та обслуговування житловогобу</w:t>
            </w:r>
            <w:r>
              <w:rPr>
                <w:rFonts w:ascii="Times New Roman" w:hAnsi="Times New Roman" w:cs="Times New Roman"/>
                <w:sz w:val="26"/>
                <w:szCs w:val="26"/>
                <w:lang w:val="uk-UA"/>
              </w:rPr>
              <w:t>дин-</w:t>
            </w:r>
          </w:p>
          <w:p w:rsidR="00491370" w:rsidRDefault="00491370" w:rsidP="006B1CDA">
            <w:pPr>
              <w:tabs>
                <w:tab w:val="left" w:pos="6480"/>
              </w:tabs>
              <w:spacing w:after="0" w:line="233" w:lineRule="auto"/>
              <w:ind w:left="34" w:right="34"/>
              <w:rPr>
                <w:rFonts w:ascii="Times New Roman" w:hAnsi="Times New Roman" w:cs="Times New Roman"/>
                <w:sz w:val="26"/>
                <w:szCs w:val="26"/>
                <w:lang w:val="uk-UA"/>
              </w:rPr>
            </w:pPr>
            <w:r w:rsidRPr="00A22317">
              <w:rPr>
                <w:rFonts w:ascii="Times New Roman" w:hAnsi="Times New Roman" w:cs="Times New Roman"/>
                <w:sz w:val="26"/>
                <w:szCs w:val="26"/>
                <w:lang w:val="uk-UA"/>
              </w:rPr>
              <w:t>ку, господарських будівель і споруд</w:t>
            </w:r>
          </w:p>
        </w:tc>
        <w:tc>
          <w:tcPr>
            <w:tcW w:w="1843" w:type="dxa"/>
            <w:tcBorders>
              <w:top w:val="single" w:sz="4" w:space="0" w:color="auto"/>
              <w:left w:val="single" w:sz="4" w:space="0" w:color="auto"/>
              <w:right w:val="single" w:sz="4" w:space="0" w:color="auto"/>
            </w:tcBorders>
          </w:tcPr>
          <w:p w:rsidR="00491370" w:rsidRDefault="00491370" w:rsidP="006B1CDA">
            <w:pPr>
              <w:tabs>
                <w:tab w:val="left" w:pos="6480"/>
              </w:tabs>
              <w:spacing w:after="0" w:line="233" w:lineRule="auto"/>
              <w:ind w:right="-108"/>
              <w:rPr>
                <w:rFonts w:ascii="Times New Roman" w:hAnsi="Times New Roman" w:cs="Times New Roman"/>
                <w:sz w:val="26"/>
                <w:szCs w:val="26"/>
                <w:lang w:val="uk-UA"/>
              </w:rPr>
            </w:pPr>
            <w:r>
              <w:rPr>
                <w:rFonts w:ascii="Times New Roman" w:eastAsia="Times New Roman" w:hAnsi="Times New Roman"/>
                <w:color w:val="000000" w:themeColor="text1"/>
                <w:sz w:val="26"/>
                <w:szCs w:val="26"/>
                <w:lang w:val="uk-UA" w:eastAsia="ru-RU"/>
              </w:rPr>
              <w:t xml:space="preserve">вул. Генічеська в  Саксаганському районі  </w:t>
            </w:r>
          </w:p>
        </w:tc>
        <w:tc>
          <w:tcPr>
            <w:tcW w:w="1701" w:type="dxa"/>
            <w:tcBorders>
              <w:top w:val="single" w:sz="4" w:space="0" w:color="auto"/>
              <w:left w:val="single" w:sz="4" w:space="0" w:color="auto"/>
              <w:right w:val="single" w:sz="4" w:space="0" w:color="auto"/>
            </w:tcBorders>
          </w:tcPr>
          <w:p w:rsidR="00491370" w:rsidRDefault="00491370" w:rsidP="006B1CDA">
            <w:pPr>
              <w:tabs>
                <w:tab w:val="left" w:pos="317"/>
              </w:tabs>
              <w:spacing w:after="0" w:line="233" w:lineRule="auto"/>
              <w:ind w:right="-107"/>
              <w:rPr>
                <w:rFonts w:ascii="Times New Roman" w:hAnsi="Times New Roman" w:cs="Times New Roman"/>
                <w:sz w:val="26"/>
                <w:szCs w:val="26"/>
                <w:lang w:val="uk-UA"/>
              </w:rPr>
            </w:pPr>
            <w:r>
              <w:rPr>
                <w:rFonts w:ascii="Times New Roman" w:hAnsi="Times New Roman" w:cs="Times New Roman"/>
                <w:sz w:val="26"/>
                <w:szCs w:val="26"/>
                <w:lang w:val="uk-UA"/>
              </w:rPr>
              <w:t xml:space="preserve">Через центр адміністративних послуг «Віза» </w:t>
            </w:r>
          </w:p>
          <w:p w:rsidR="00491370" w:rsidRDefault="00491370" w:rsidP="006B1CDA">
            <w:pPr>
              <w:tabs>
                <w:tab w:val="left" w:pos="317"/>
              </w:tabs>
              <w:spacing w:after="0" w:line="233" w:lineRule="auto"/>
              <w:ind w:right="-107"/>
              <w:rPr>
                <w:rFonts w:ascii="Times New Roman" w:hAnsi="Times New Roman" w:cs="Times New Roman"/>
                <w:sz w:val="26"/>
                <w:szCs w:val="26"/>
                <w:lang w:val="uk-UA"/>
              </w:rPr>
            </w:pPr>
            <w:r>
              <w:rPr>
                <w:rFonts w:ascii="Times New Roman" w:hAnsi="Times New Roman" w:cs="Times New Roman"/>
                <w:sz w:val="26"/>
                <w:szCs w:val="26"/>
                <w:lang w:val="uk-UA"/>
              </w:rPr>
              <w:t xml:space="preserve">(«Центр Дії») виконкому Криворізької міської ради </w:t>
            </w:r>
          </w:p>
        </w:tc>
        <w:tc>
          <w:tcPr>
            <w:tcW w:w="7371" w:type="dxa"/>
            <w:tcBorders>
              <w:top w:val="single" w:sz="4" w:space="0" w:color="auto"/>
              <w:left w:val="single" w:sz="4" w:space="0" w:color="auto"/>
              <w:right w:val="single" w:sz="4" w:space="0" w:color="auto"/>
            </w:tcBorders>
          </w:tcPr>
          <w:p w:rsidR="006F1163" w:rsidRDefault="00491370" w:rsidP="006B1CDA">
            <w:pPr>
              <w:tabs>
                <w:tab w:val="left" w:pos="317"/>
              </w:tabs>
              <w:spacing w:after="0" w:line="233" w:lineRule="auto"/>
              <w:jc w:val="both"/>
              <w:rPr>
                <w:rFonts w:ascii="Times New Roman" w:hAnsi="Times New Roman" w:cs="Times New Roman"/>
                <w:sz w:val="26"/>
                <w:szCs w:val="26"/>
                <w:lang w:val="uk-UA"/>
              </w:rPr>
            </w:pPr>
            <w:r w:rsidRPr="00945ECC">
              <w:rPr>
                <w:rFonts w:ascii="Times New Roman" w:hAnsi="Times New Roman" w:cs="Times New Roman"/>
                <w:sz w:val="26"/>
                <w:szCs w:val="26"/>
                <w:lang w:val="uk-UA"/>
              </w:rPr>
              <w:t xml:space="preserve">1. </w:t>
            </w:r>
            <w:r w:rsidR="00906A77" w:rsidRPr="00906A77">
              <w:rPr>
                <w:rFonts w:ascii="Times New Roman" w:hAnsi="Times New Roman" w:cs="Times New Roman"/>
                <w:sz w:val="26"/>
                <w:szCs w:val="26"/>
                <w:lang w:val="uk-UA"/>
              </w:rPr>
              <w:t xml:space="preserve">Зазначена земельна ділянка </w:t>
            </w:r>
            <w:r w:rsidR="00DD086E">
              <w:rPr>
                <w:rFonts w:ascii="Times New Roman" w:hAnsi="Times New Roman" w:cs="Times New Roman"/>
                <w:sz w:val="26"/>
                <w:szCs w:val="26"/>
                <w:lang w:val="uk-UA"/>
              </w:rPr>
              <w:t>розташована в</w:t>
            </w:r>
            <w:r w:rsidR="00906A77" w:rsidRPr="00906A77">
              <w:rPr>
                <w:rFonts w:ascii="Times New Roman" w:hAnsi="Times New Roman" w:cs="Times New Roman"/>
                <w:sz w:val="26"/>
                <w:szCs w:val="26"/>
                <w:lang w:val="uk-UA"/>
              </w:rPr>
              <w:t xml:space="preserve"> меж</w:t>
            </w:r>
            <w:r w:rsidR="00DD086E">
              <w:rPr>
                <w:rFonts w:ascii="Times New Roman" w:hAnsi="Times New Roman" w:cs="Times New Roman"/>
                <w:sz w:val="26"/>
                <w:szCs w:val="26"/>
                <w:lang w:val="uk-UA"/>
              </w:rPr>
              <w:t>ах</w:t>
            </w:r>
            <w:r w:rsidR="00906A77" w:rsidRPr="00906A77">
              <w:rPr>
                <w:rFonts w:ascii="Times New Roman" w:hAnsi="Times New Roman" w:cs="Times New Roman"/>
                <w:sz w:val="26"/>
                <w:szCs w:val="26"/>
                <w:lang w:val="uk-UA"/>
              </w:rPr>
              <w:t xml:space="preserve"> водоох</w:t>
            </w:r>
            <w:r w:rsidR="00DD086E">
              <w:rPr>
                <w:rFonts w:ascii="Times New Roman" w:hAnsi="Times New Roman" w:cs="Times New Roman"/>
                <w:sz w:val="26"/>
                <w:szCs w:val="26"/>
                <w:lang w:val="uk-UA"/>
              </w:rPr>
              <w:t>о</w:t>
            </w:r>
            <w:r w:rsidR="00906A77" w:rsidRPr="00906A77">
              <w:rPr>
                <w:rFonts w:ascii="Times New Roman" w:hAnsi="Times New Roman" w:cs="Times New Roman"/>
                <w:sz w:val="26"/>
                <w:szCs w:val="26"/>
                <w:lang w:val="uk-UA"/>
              </w:rPr>
              <w:t>ронної зони</w:t>
            </w:r>
            <w:r w:rsidR="00906A77">
              <w:rPr>
                <w:rFonts w:ascii="Times New Roman" w:hAnsi="Times New Roman" w:cs="Times New Roman"/>
                <w:sz w:val="26"/>
                <w:szCs w:val="26"/>
                <w:lang w:val="uk-UA"/>
              </w:rPr>
              <w:t xml:space="preserve">, </w:t>
            </w:r>
            <w:r w:rsidR="00906A77" w:rsidRPr="00906A77">
              <w:rPr>
                <w:rFonts w:ascii="Times New Roman" w:hAnsi="Times New Roman" w:cs="Times New Roman"/>
                <w:sz w:val="26"/>
                <w:szCs w:val="26"/>
                <w:lang w:val="uk-UA"/>
              </w:rPr>
              <w:t>що є порушенням п.4.2. Державних санітарних правил планування та забудови населених пунктів, затвердж</w:t>
            </w:r>
            <w:r w:rsidR="00DD086E">
              <w:rPr>
                <w:rFonts w:ascii="Times New Roman" w:hAnsi="Times New Roman" w:cs="Times New Roman"/>
                <w:sz w:val="26"/>
                <w:szCs w:val="26"/>
                <w:lang w:val="uk-UA"/>
              </w:rPr>
              <w:t>е</w:t>
            </w:r>
            <w:r w:rsidR="00906A77" w:rsidRPr="00906A77">
              <w:rPr>
                <w:rFonts w:ascii="Times New Roman" w:hAnsi="Times New Roman" w:cs="Times New Roman"/>
                <w:sz w:val="26"/>
                <w:szCs w:val="26"/>
                <w:lang w:val="uk-UA"/>
              </w:rPr>
              <w:t>них Наказом Міністерства о</w:t>
            </w:r>
            <w:r w:rsidR="00DD086E">
              <w:rPr>
                <w:rFonts w:ascii="Times New Roman" w:hAnsi="Times New Roman" w:cs="Times New Roman"/>
                <w:sz w:val="26"/>
                <w:szCs w:val="26"/>
                <w:lang w:val="uk-UA"/>
              </w:rPr>
              <w:t xml:space="preserve">хорони здоров’я України від 19 </w:t>
            </w:r>
            <w:r w:rsidR="00906A77" w:rsidRPr="00906A77">
              <w:rPr>
                <w:rFonts w:ascii="Times New Roman" w:hAnsi="Times New Roman" w:cs="Times New Roman"/>
                <w:sz w:val="26"/>
                <w:szCs w:val="26"/>
                <w:lang w:val="uk-UA"/>
              </w:rPr>
              <w:t>червня 1996 року №173, оскільки розміщення житлово-громадських об’єктів, будинків, споруд і комунікацій, а також дачних поселень не допускається у водоохоронних зонах рі</w:t>
            </w:r>
            <w:r w:rsidR="00DD086E">
              <w:rPr>
                <w:rFonts w:ascii="Times New Roman" w:hAnsi="Times New Roman" w:cs="Times New Roman"/>
                <w:sz w:val="26"/>
                <w:szCs w:val="26"/>
                <w:lang w:val="uk-UA"/>
              </w:rPr>
              <w:t>чо</w:t>
            </w:r>
            <w:r w:rsidR="00906A77" w:rsidRPr="00906A77">
              <w:rPr>
                <w:rFonts w:ascii="Times New Roman" w:hAnsi="Times New Roman" w:cs="Times New Roman"/>
                <w:sz w:val="26"/>
                <w:szCs w:val="26"/>
                <w:lang w:val="uk-UA"/>
              </w:rPr>
              <w:t>к та інших поверхневих водоймищ</w:t>
            </w:r>
            <w:r w:rsidR="006F1163">
              <w:rPr>
                <w:rFonts w:ascii="Times New Roman" w:hAnsi="Times New Roman" w:cs="Times New Roman"/>
                <w:sz w:val="26"/>
                <w:szCs w:val="26"/>
                <w:lang w:val="uk-UA"/>
              </w:rPr>
              <w:t>.</w:t>
            </w:r>
          </w:p>
          <w:p w:rsidR="00491370" w:rsidRDefault="00491370" w:rsidP="006B1CDA">
            <w:pPr>
              <w:tabs>
                <w:tab w:val="left" w:pos="317"/>
              </w:tabs>
              <w:spacing w:after="0" w:line="233" w:lineRule="auto"/>
              <w:jc w:val="both"/>
              <w:rPr>
                <w:rFonts w:ascii="Times New Roman" w:hAnsi="Times New Roman" w:cs="Times New Roman"/>
                <w:sz w:val="26"/>
                <w:szCs w:val="26"/>
                <w:lang w:val="uk-UA"/>
              </w:rPr>
            </w:pPr>
            <w:r>
              <w:rPr>
                <w:rFonts w:ascii="Times New Roman" w:hAnsi="Times New Roman" w:cs="Times New Roman"/>
                <w:sz w:val="26"/>
                <w:szCs w:val="26"/>
                <w:lang w:val="uk-UA"/>
              </w:rPr>
              <w:t xml:space="preserve">2. </w:t>
            </w:r>
            <w:r w:rsidRPr="005F177A">
              <w:rPr>
                <w:rFonts w:ascii="Times New Roman" w:hAnsi="Times New Roman" w:cs="Times New Roman"/>
                <w:sz w:val="26"/>
                <w:szCs w:val="26"/>
                <w:lang w:val="uk-UA"/>
              </w:rPr>
              <w:t>До заяви не додано графічні матеріали з обґрунтуванням площі та меж земельної ділянки з відображенням суміжних земельних ділянок і розташованих на них об’єктів на основі актуалізованої топографічної зйомки М1:500 на електронних (рекомендовано відкритий векторний формат файлів) і паперових носіях (оригінал та завірена розробником копія)</w:t>
            </w:r>
            <w:r>
              <w:rPr>
                <w:rFonts w:ascii="Times New Roman" w:hAnsi="Times New Roman" w:cs="Times New Roman"/>
                <w:sz w:val="26"/>
                <w:szCs w:val="26"/>
                <w:lang w:val="uk-UA"/>
              </w:rPr>
              <w:t>.</w:t>
            </w:r>
          </w:p>
          <w:p w:rsidR="00491370" w:rsidRPr="00491370" w:rsidRDefault="00491370" w:rsidP="006B1CDA">
            <w:pPr>
              <w:tabs>
                <w:tab w:val="left" w:pos="317"/>
              </w:tabs>
              <w:spacing w:after="0" w:line="233" w:lineRule="auto"/>
              <w:jc w:val="both"/>
              <w:rPr>
                <w:rFonts w:ascii="Times New Roman" w:hAnsi="Times New Roman" w:cs="Times New Roman"/>
                <w:color w:val="FF0000"/>
                <w:sz w:val="26"/>
                <w:szCs w:val="26"/>
                <w:lang w:val="uk-UA"/>
              </w:rPr>
            </w:pPr>
            <w:r>
              <w:rPr>
                <w:rFonts w:ascii="Times New Roman" w:hAnsi="Times New Roman" w:cs="Times New Roman"/>
                <w:sz w:val="26"/>
                <w:szCs w:val="26"/>
                <w:lang w:val="uk-UA"/>
              </w:rPr>
              <w:t xml:space="preserve">3. </w:t>
            </w:r>
            <w:r>
              <w:rPr>
                <w:rFonts w:ascii="Times New Roman" w:eastAsia="Calibri" w:hAnsi="Times New Roman" w:cs="Times New Roman"/>
                <w:sz w:val="26"/>
                <w:szCs w:val="26"/>
                <w:lang w:val="uk-UA"/>
              </w:rPr>
              <w:t xml:space="preserve">Надання неповного пакета документів </w:t>
            </w:r>
            <w:r w:rsidRPr="00945ECC">
              <w:rPr>
                <w:rFonts w:ascii="Times New Roman" w:hAnsi="Times New Roman" w:cs="Times New Roman"/>
                <w:sz w:val="26"/>
                <w:szCs w:val="26"/>
                <w:lang w:val="uk-UA"/>
              </w:rPr>
              <w:t>є підставою для ві</w:t>
            </w:r>
            <w:r w:rsidR="00DD086E">
              <w:rPr>
                <w:rFonts w:ascii="Times New Roman" w:hAnsi="Times New Roman" w:cs="Times New Roman"/>
                <w:sz w:val="26"/>
                <w:szCs w:val="26"/>
                <w:lang w:val="uk-UA"/>
              </w:rPr>
              <w:t>д</w:t>
            </w:r>
            <w:r w:rsidRPr="00945ECC">
              <w:rPr>
                <w:rFonts w:ascii="Times New Roman" w:hAnsi="Times New Roman" w:cs="Times New Roman"/>
                <w:sz w:val="26"/>
                <w:szCs w:val="26"/>
                <w:lang w:val="uk-UA"/>
              </w:rPr>
              <w:t>мови в наданні адміністр</w:t>
            </w:r>
            <w:r w:rsidR="00DD086E">
              <w:rPr>
                <w:rFonts w:ascii="Times New Roman" w:hAnsi="Times New Roman" w:cs="Times New Roman"/>
                <w:sz w:val="26"/>
                <w:szCs w:val="26"/>
                <w:lang w:val="uk-UA"/>
              </w:rPr>
              <w:t>ативної послуги, що передбачено</w:t>
            </w:r>
            <w:r w:rsidR="006F1163" w:rsidRPr="00945ECC">
              <w:rPr>
                <w:rFonts w:ascii="Times New Roman" w:hAnsi="Times New Roman" w:cs="Times New Roman"/>
                <w:sz w:val="26"/>
                <w:szCs w:val="26"/>
                <w:lang w:val="uk-UA"/>
              </w:rPr>
              <w:t>За</w:t>
            </w:r>
            <w:r w:rsidR="00DD086E">
              <w:rPr>
                <w:rFonts w:ascii="Times New Roman" w:hAnsi="Times New Roman" w:cs="Times New Roman"/>
                <w:sz w:val="26"/>
                <w:szCs w:val="26"/>
                <w:lang w:val="uk-UA"/>
              </w:rPr>
              <w:t>ко-ном</w:t>
            </w:r>
            <w:r w:rsidR="006F1163" w:rsidRPr="00945ECC">
              <w:rPr>
                <w:rFonts w:ascii="Times New Roman" w:hAnsi="Times New Roman" w:cs="Times New Roman"/>
                <w:sz w:val="26"/>
                <w:szCs w:val="26"/>
                <w:lang w:val="uk-UA"/>
              </w:rPr>
              <w:t xml:space="preserve"> України «</w:t>
            </w:r>
            <w:r w:rsidR="006F1163" w:rsidRPr="00906A77">
              <w:rPr>
                <w:rFonts w:ascii="Times New Roman" w:hAnsi="Times New Roman" w:cs="Times New Roman"/>
                <w:sz w:val="26"/>
                <w:szCs w:val="26"/>
                <w:lang w:val="uk-UA"/>
              </w:rPr>
              <w:t>Про дозвільну систему у сфері господарської д</w:t>
            </w:r>
            <w:r w:rsidR="00DD086E">
              <w:rPr>
                <w:rFonts w:ascii="Times New Roman" w:hAnsi="Times New Roman" w:cs="Times New Roman"/>
                <w:sz w:val="26"/>
                <w:szCs w:val="26"/>
                <w:lang w:val="uk-UA"/>
              </w:rPr>
              <w:t>і</w:t>
            </w:r>
            <w:r w:rsidR="006F1163" w:rsidRPr="00906A77">
              <w:rPr>
                <w:rFonts w:ascii="Times New Roman" w:hAnsi="Times New Roman" w:cs="Times New Roman"/>
                <w:sz w:val="26"/>
                <w:szCs w:val="26"/>
                <w:lang w:val="uk-UA"/>
              </w:rPr>
              <w:t>яльності</w:t>
            </w:r>
            <w:r w:rsidR="006F1163" w:rsidRPr="00945ECC">
              <w:rPr>
                <w:rFonts w:ascii="Times New Roman" w:hAnsi="Times New Roman" w:cs="Times New Roman"/>
                <w:sz w:val="26"/>
                <w:szCs w:val="26"/>
                <w:lang w:val="uk-UA"/>
              </w:rPr>
              <w:t>»</w:t>
            </w:r>
            <w:r w:rsidRPr="00945ECC">
              <w:rPr>
                <w:rFonts w:ascii="Times New Roman" w:hAnsi="Times New Roman" w:cs="Times New Roman"/>
                <w:sz w:val="26"/>
                <w:szCs w:val="26"/>
                <w:lang w:val="uk-UA"/>
              </w:rPr>
              <w:t xml:space="preserve"> та п.13 інформаційної картки адмініст</w:t>
            </w:r>
            <w:r>
              <w:rPr>
                <w:rFonts w:ascii="Times New Roman" w:hAnsi="Times New Roman" w:cs="Times New Roman"/>
                <w:sz w:val="26"/>
                <w:szCs w:val="26"/>
                <w:lang w:val="uk-UA"/>
              </w:rPr>
              <w:t xml:space="preserve">ративної послуги </w:t>
            </w:r>
            <w:r w:rsidRPr="00436D21">
              <w:rPr>
                <w:rFonts w:ascii="Times New Roman" w:eastAsia="Calibri" w:hAnsi="Times New Roman" w:cs="Times New Roman"/>
                <w:sz w:val="26"/>
                <w:szCs w:val="26"/>
                <w:lang w:val="uk-UA"/>
              </w:rPr>
              <w:t>№26 (04-02) «Видачадозволу на розроблення проекту зе</w:t>
            </w:r>
            <w:r w:rsidR="00DD086E">
              <w:rPr>
                <w:rFonts w:ascii="Times New Roman" w:eastAsia="Calibri" w:hAnsi="Times New Roman" w:cs="Times New Roman"/>
                <w:sz w:val="26"/>
                <w:szCs w:val="26"/>
                <w:lang w:val="uk-UA"/>
              </w:rPr>
              <w:t>м</w:t>
            </w:r>
            <w:r w:rsidRPr="00436D21">
              <w:rPr>
                <w:rFonts w:ascii="Times New Roman" w:eastAsia="Calibri" w:hAnsi="Times New Roman" w:cs="Times New Roman"/>
                <w:sz w:val="26"/>
                <w:szCs w:val="26"/>
                <w:lang w:val="uk-UA"/>
              </w:rPr>
              <w:t>леустрою щодо відведення земельної ділянки у межах без</w:t>
            </w:r>
            <w:r w:rsidR="00CD547B">
              <w:rPr>
                <w:rFonts w:ascii="Times New Roman" w:eastAsia="Calibri" w:hAnsi="Times New Roman" w:cs="Times New Roman"/>
                <w:sz w:val="26"/>
                <w:szCs w:val="26"/>
                <w:lang w:val="uk-UA"/>
              </w:rPr>
              <w:t xml:space="preserve">-      </w:t>
            </w:r>
            <w:r w:rsidRPr="00436D21">
              <w:rPr>
                <w:rFonts w:ascii="Times New Roman" w:eastAsia="Calibri" w:hAnsi="Times New Roman" w:cs="Times New Roman"/>
                <w:sz w:val="26"/>
                <w:szCs w:val="26"/>
                <w:lang w:val="uk-UA"/>
              </w:rPr>
              <w:t>оплатної приватизації»</w:t>
            </w:r>
            <w:r w:rsidRPr="00945ECC">
              <w:rPr>
                <w:rFonts w:ascii="Times New Roman" w:hAnsi="Times New Roman" w:cs="Times New Roman"/>
                <w:sz w:val="26"/>
                <w:szCs w:val="26"/>
                <w:lang w:val="uk-UA"/>
              </w:rPr>
              <w:t xml:space="preserve">», </w:t>
            </w:r>
            <w:r w:rsidR="00DD086E">
              <w:rPr>
                <w:rFonts w:ascii="Times New Roman" w:hAnsi="Times New Roman" w:cs="Times New Roman"/>
                <w:sz w:val="26"/>
                <w:szCs w:val="26"/>
                <w:lang w:val="uk-UA"/>
              </w:rPr>
              <w:t xml:space="preserve">затвердженої рішенням виконкому </w:t>
            </w:r>
            <w:r w:rsidRPr="00945ECC">
              <w:rPr>
                <w:rFonts w:ascii="Times New Roman" w:hAnsi="Times New Roman" w:cs="Times New Roman"/>
                <w:sz w:val="26"/>
                <w:szCs w:val="26"/>
                <w:lang w:val="uk-UA"/>
              </w:rPr>
              <w:t xml:space="preserve">міської ради від 17.11.2021 №608 «Про затвердження інформаційних і технологічних карток адміністративних та інших публічних послуг, що надаються департаментом регулювання містобудівної діяльності та земельних відносин виконкому Криворізької міської ради через Центр адміністративних послуг «Віза» («Центр Дії») </w:t>
            </w:r>
            <w:r w:rsidRPr="00945ECC">
              <w:rPr>
                <w:rFonts w:ascii="Times New Roman" w:hAnsi="Times New Roman" w:cs="Times New Roman"/>
                <w:sz w:val="26"/>
                <w:szCs w:val="26"/>
                <w:lang w:val="uk-UA" w:eastAsia="zh-CN"/>
              </w:rPr>
              <w:t>виконкому Криворізької міської ради</w:t>
            </w:r>
            <w:r w:rsidRPr="00945ECC">
              <w:rPr>
                <w:rFonts w:ascii="Times New Roman" w:hAnsi="Times New Roman" w:cs="Times New Roman"/>
                <w:sz w:val="26"/>
                <w:szCs w:val="26"/>
                <w:lang w:val="uk-UA"/>
              </w:rPr>
              <w:t>», зі змі</w:t>
            </w:r>
            <w:r w:rsidR="00C45911">
              <w:rPr>
                <w:rFonts w:ascii="Times New Roman" w:hAnsi="Times New Roman" w:cs="Times New Roman"/>
                <w:sz w:val="26"/>
                <w:szCs w:val="26"/>
                <w:lang w:val="uk-UA"/>
              </w:rPr>
              <w:t>нами</w:t>
            </w:r>
          </w:p>
        </w:tc>
      </w:tr>
      <w:tr w:rsidR="00043584" w:rsidRPr="00CD547B" w:rsidTr="00436D21">
        <w:trPr>
          <w:trHeight w:val="162"/>
        </w:trPr>
        <w:tc>
          <w:tcPr>
            <w:tcW w:w="567" w:type="dxa"/>
            <w:tcBorders>
              <w:top w:val="single" w:sz="4" w:space="0" w:color="auto"/>
              <w:left w:val="single" w:sz="4" w:space="0" w:color="auto"/>
              <w:bottom w:val="single" w:sz="4" w:space="0" w:color="auto"/>
              <w:right w:val="single" w:sz="4" w:space="0" w:color="auto"/>
            </w:tcBorders>
          </w:tcPr>
          <w:p w:rsidR="00043584" w:rsidRDefault="00361F75" w:rsidP="00436D21">
            <w:pPr>
              <w:tabs>
                <w:tab w:val="left" w:pos="6480"/>
              </w:tabs>
              <w:spacing w:after="0" w:line="230" w:lineRule="auto"/>
              <w:jc w:val="center"/>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t>3</w:t>
            </w:r>
          </w:p>
        </w:tc>
        <w:tc>
          <w:tcPr>
            <w:tcW w:w="1985" w:type="dxa"/>
            <w:tcBorders>
              <w:top w:val="single" w:sz="4" w:space="0" w:color="auto"/>
              <w:left w:val="single" w:sz="4" w:space="0" w:color="auto"/>
              <w:bottom w:val="single" w:sz="4" w:space="0" w:color="auto"/>
              <w:right w:val="single" w:sz="4" w:space="0" w:color="auto"/>
            </w:tcBorders>
          </w:tcPr>
          <w:p w:rsidR="00043584" w:rsidRDefault="00361F75" w:rsidP="00436D21">
            <w:pPr>
              <w:tabs>
                <w:tab w:val="left" w:pos="6480"/>
              </w:tabs>
              <w:spacing w:after="0" w:line="230"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Громадянин</w:t>
            </w:r>
          </w:p>
          <w:p w:rsidR="00361F75" w:rsidRDefault="00361F75" w:rsidP="00436D21">
            <w:pPr>
              <w:tabs>
                <w:tab w:val="left" w:pos="6480"/>
              </w:tabs>
              <w:spacing w:after="0" w:line="230"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Недбайло</w:t>
            </w:r>
          </w:p>
          <w:p w:rsidR="00361F75" w:rsidRDefault="00361F75" w:rsidP="00436D21">
            <w:pPr>
              <w:tabs>
                <w:tab w:val="left" w:pos="6480"/>
              </w:tabs>
              <w:spacing w:after="0" w:line="230"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 xml:space="preserve">Юрій </w:t>
            </w:r>
          </w:p>
          <w:p w:rsidR="00361F75" w:rsidRDefault="00361F75" w:rsidP="00436D21">
            <w:pPr>
              <w:tabs>
                <w:tab w:val="left" w:pos="6480"/>
              </w:tabs>
              <w:spacing w:after="0" w:line="230"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Володимирович</w:t>
            </w:r>
          </w:p>
        </w:tc>
        <w:tc>
          <w:tcPr>
            <w:tcW w:w="1701" w:type="dxa"/>
            <w:tcBorders>
              <w:top w:val="single" w:sz="4" w:space="0" w:color="auto"/>
              <w:left w:val="single" w:sz="4" w:space="0" w:color="auto"/>
              <w:bottom w:val="single" w:sz="4" w:space="0" w:color="auto"/>
              <w:right w:val="single" w:sz="4" w:space="0" w:color="auto"/>
            </w:tcBorders>
          </w:tcPr>
          <w:p w:rsidR="00043584" w:rsidRPr="00A22317" w:rsidRDefault="00361F75" w:rsidP="00BE15E9">
            <w:pPr>
              <w:tabs>
                <w:tab w:val="left" w:pos="6480"/>
              </w:tabs>
              <w:spacing w:after="0" w:line="230" w:lineRule="auto"/>
              <w:ind w:left="34" w:right="34"/>
              <w:rPr>
                <w:rFonts w:ascii="Times New Roman" w:hAnsi="Times New Roman" w:cs="Times New Roman"/>
                <w:sz w:val="26"/>
                <w:szCs w:val="26"/>
                <w:lang w:val="uk-UA"/>
              </w:rPr>
            </w:pPr>
            <w:r w:rsidRPr="00A22317">
              <w:rPr>
                <w:rFonts w:ascii="Times New Roman" w:hAnsi="Times New Roman" w:cs="Times New Roman"/>
                <w:sz w:val="26"/>
                <w:szCs w:val="26"/>
                <w:lang w:val="uk-UA"/>
              </w:rPr>
              <w:t>Будівництво та обслуговування житлового бу</w:t>
            </w:r>
            <w:r w:rsidR="00BE15E9">
              <w:rPr>
                <w:rFonts w:ascii="Times New Roman" w:hAnsi="Times New Roman" w:cs="Times New Roman"/>
                <w:sz w:val="26"/>
                <w:szCs w:val="26"/>
                <w:lang w:val="uk-UA"/>
              </w:rPr>
              <w:t>-</w:t>
            </w:r>
          </w:p>
        </w:tc>
        <w:tc>
          <w:tcPr>
            <w:tcW w:w="1843" w:type="dxa"/>
            <w:tcBorders>
              <w:top w:val="single" w:sz="4" w:space="0" w:color="auto"/>
              <w:left w:val="single" w:sz="4" w:space="0" w:color="auto"/>
              <w:bottom w:val="single" w:sz="4" w:space="0" w:color="auto"/>
              <w:right w:val="single" w:sz="4" w:space="0" w:color="auto"/>
            </w:tcBorders>
          </w:tcPr>
          <w:p w:rsidR="00043584" w:rsidRDefault="00361F75" w:rsidP="00436D21">
            <w:pPr>
              <w:tabs>
                <w:tab w:val="left" w:pos="6480"/>
              </w:tabs>
              <w:spacing w:after="0" w:line="230"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 xml:space="preserve">вул. Генічеська в  Саксаганському районі  </w:t>
            </w:r>
          </w:p>
        </w:tc>
        <w:tc>
          <w:tcPr>
            <w:tcW w:w="1701" w:type="dxa"/>
            <w:tcBorders>
              <w:top w:val="single" w:sz="4" w:space="0" w:color="auto"/>
              <w:left w:val="single" w:sz="4" w:space="0" w:color="auto"/>
              <w:bottom w:val="single" w:sz="4" w:space="0" w:color="auto"/>
              <w:right w:val="single" w:sz="4" w:space="0" w:color="auto"/>
            </w:tcBorders>
          </w:tcPr>
          <w:p w:rsidR="00043584" w:rsidRDefault="00361F75" w:rsidP="00BE15E9">
            <w:pPr>
              <w:tabs>
                <w:tab w:val="left" w:pos="317"/>
              </w:tabs>
              <w:spacing w:after="0" w:line="230" w:lineRule="auto"/>
              <w:ind w:right="-107"/>
              <w:rPr>
                <w:rFonts w:ascii="Times New Roman" w:hAnsi="Times New Roman" w:cs="Times New Roman"/>
                <w:sz w:val="26"/>
                <w:szCs w:val="26"/>
                <w:lang w:val="uk-UA"/>
              </w:rPr>
            </w:pPr>
            <w:r>
              <w:rPr>
                <w:rFonts w:ascii="Times New Roman" w:hAnsi="Times New Roman" w:cs="Times New Roman"/>
                <w:sz w:val="26"/>
                <w:szCs w:val="26"/>
                <w:lang w:val="uk-UA"/>
              </w:rPr>
              <w:t xml:space="preserve">Через центр адміністративних послуг «Віза» </w:t>
            </w:r>
          </w:p>
        </w:tc>
        <w:tc>
          <w:tcPr>
            <w:tcW w:w="7371" w:type="dxa"/>
            <w:tcBorders>
              <w:top w:val="single" w:sz="4" w:space="0" w:color="auto"/>
              <w:left w:val="single" w:sz="4" w:space="0" w:color="auto"/>
              <w:bottom w:val="single" w:sz="4" w:space="0" w:color="auto"/>
              <w:right w:val="single" w:sz="4" w:space="0" w:color="auto"/>
            </w:tcBorders>
          </w:tcPr>
          <w:p w:rsidR="00043584" w:rsidRPr="00945ECC" w:rsidRDefault="00BE15E9" w:rsidP="00CD547B">
            <w:pPr>
              <w:tabs>
                <w:tab w:val="left" w:pos="317"/>
              </w:tabs>
              <w:spacing w:after="0" w:line="230" w:lineRule="auto"/>
              <w:jc w:val="both"/>
              <w:rPr>
                <w:rFonts w:ascii="Times New Roman" w:hAnsi="Times New Roman" w:cs="Times New Roman"/>
                <w:sz w:val="26"/>
                <w:szCs w:val="26"/>
                <w:lang w:val="uk-UA"/>
              </w:rPr>
            </w:pPr>
            <w:r w:rsidRPr="00BE15E9">
              <w:rPr>
                <w:rFonts w:ascii="Times New Roman" w:hAnsi="Times New Roman" w:cs="Times New Roman"/>
                <w:sz w:val="26"/>
                <w:szCs w:val="26"/>
                <w:lang w:val="uk-UA"/>
              </w:rPr>
              <w:t xml:space="preserve">1. Зазначена земельна ділянка </w:t>
            </w:r>
            <w:r w:rsidR="00DD086E" w:rsidRPr="00DD086E">
              <w:rPr>
                <w:rFonts w:ascii="Times New Roman" w:hAnsi="Times New Roman" w:cs="Times New Roman"/>
                <w:sz w:val="26"/>
                <w:szCs w:val="26"/>
                <w:lang w:val="uk-UA"/>
              </w:rPr>
              <w:t xml:space="preserve">розташована в межах </w:t>
            </w:r>
            <w:r w:rsidRPr="00BE15E9">
              <w:rPr>
                <w:rFonts w:ascii="Times New Roman" w:hAnsi="Times New Roman" w:cs="Times New Roman"/>
                <w:sz w:val="26"/>
                <w:szCs w:val="26"/>
                <w:lang w:val="uk-UA"/>
              </w:rPr>
              <w:t>водоохоронної зони, що є порушен</w:t>
            </w:r>
            <w:r w:rsidR="00CD547B">
              <w:rPr>
                <w:rFonts w:ascii="Times New Roman" w:hAnsi="Times New Roman" w:cs="Times New Roman"/>
                <w:sz w:val="26"/>
                <w:szCs w:val="26"/>
                <w:lang w:val="uk-UA"/>
              </w:rPr>
              <w:t xml:space="preserve">ням п.4.2. Державних санітарних </w:t>
            </w:r>
            <w:r w:rsidRPr="00BE15E9">
              <w:rPr>
                <w:rFonts w:ascii="Times New Roman" w:hAnsi="Times New Roman" w:cs="Times New Roman"/>
                <w:sz w:val="26"/>
                <w:szCs w:val="26"/>
                <w:lang w:val="uk-UA"/>
              </w:rPr>
              <w:t>правил планування та забудови населених пунктів, затверджених Наказом</w:t>
            </w:r>
            <w:r w:rsidR="00CD547B">
              <w:rPr>
                <w:rFonts w:ascii="Times New Roman" w:hAnsi="Times New Roman" w:cs="Times New Roman"/>
                <w:sz w:val="26"/>
                <w:szCs w:val="26"/>
                <w:lang w:val="uk-UA"/>
              </w:rPr>
              <w:t xml:space="preserve"> Міністерства охорони здоров’я </w:t>
            </w:r>
            <w:r w:rsidRPr="00BE15E9">
              <w:rPr>
                <w:rFonts w:ascii="Times New Roman" w:hAnsi="Times New Roman" w:cs="Times New Roman"/>
                <w:sz w:val="26"/>
                <w:szCs w:val="26"/>
                <w:lang w:val="uk-UA"/>
              </w:rPr>
              <w:t>України від 19 че</w:t>
            </w:r>
            <w:r w:rsidR="00CD547B">
              <w:rPr>
                <w:rFonts w:ascii="Times New Roman" w:hAnsi="Times New Roman" w:cs="Times New Roman"/>
                <w:sz w:val="26"/>
                <w:szCs w:val="26"/>
                <w:lang w:val="uk-UA"/>
              </w:rPr>
              <w:t>-</w:t>
            </w:r>
            <w:r w:rsidRPr="00BE15E9">
              <w:rPr>
                <w:rFonts w:ascii="Times New Roman" w:hAnsi="Times New Roman" w:cs="Times New Roman"/>
                <w:sz w:val="26"/>
                <w:szCs w:val="26"/>
                <w:lang w:val="uk-UA"/>
              </w:rPr>
              <w:t xml:space="preserve">рвня1996 </w:t>
            </w:r>
            <w:r w:rsidR="00CD547B" w:rsidRPr="00BE15E9">
              <w:rPr>
                <w:rFonts w:ascii="Times New Roman" w:hAnsi="Times New Roman" w:cs="Times New Roman"/>
                <w:sz w:val="26"/>
                <w:szCs w:val="26"/>
                <w:lang w:val="uk-UA"/>
              </w:rPr>
              <w:t>року№173, оскільки розміщення житлово-громад</w:t>
            </w:r>
            <w:r w:rsidR="00CD547B">
              <w:rPr>
                <w:rFonts w:ascii="Times New Roman" w:hAnsi="Times New Roman" w:cs="Times New Roman"/>
                <w:sz w:val="26"/>
                <w:szCs w:val="26"/>
                <w:lang w:val="uk-UA"/>
              </w:rPr>
              <w:t xml:space="preserve">- </w:t>
            </w:r>
          </w:p>
        </w:tc>
      </w:tr>
      <w:tr w:rsidR="00BE15E9" w:rsidRPr="00BE15E9" w:rsidTr="00436D21">
        <w:trPr>
          <w:trHeight w:val="162"/>
        </w:trPr>
        <w:tc>
          <w:tcPr>
            <w:tcW w:w="567" w:type="dxa"/>
            <w:tcBorders>
              <w:top w:val="single" w:sz="4" w:space="0" w:color="auto"/>
              <w:left w:val="single" w:sz="4" w:space="0" w:color="auto"/>
              <w:bottom w:val="single" w:sz="4" w:space="0" w:color="auto"/>
              <w:right w:val="single" w:sz="4" w:space="0" w:color="auto"/>
            </w:tcBorders>
          </w:tcPr>
          <w:p w:rsidR="00BE15E9" w:rsidRPr="00BE15E9" w:rsidRDefault="00BE15E9" w:rsidP="00BE15E9">
            <w:pPr>
              <w:tabs>
                <w:tab w:val="left" w:pos="6480"/>
              </w:tabs>
              <w:spacing w:after="0" w:line="230" w:lineRule="auto"/>
              <w:jc w:val="center"/>
              <w:rPr>
                <w:rFonts w:ascii="Times New Roman" w:eastAsia="Times New Roman" w:hAnsi="Times New Roman" w:cs="Times New Roman"/>
                <w:b/>
                <w:i/>
                <w:sz w:val="26"/>
                <w:szCs w:val="26"/>
                <w:lang w:val="uk-UA" w:eastAsia="ru-RU"/>
              </w:rPr>
            </w:pPr>
            <w:r w:rsidRPr="00BE15E9">
              <w:rPr>
                <w:rFonts w:ascii="Times New Roman" w:eastAsia="Times New Roman" w:hAnsi="Times New Roman" w:cs="Times New Roman"/>
                <w:b/>
                <w:i/>
                <w:sz w:val="26"/>
                <w:szCs w:val="26"/>
                <w:lang w:val="uk-UA" w:eastAsia="ru-RU"/>
              </w:rPr>
              <w:lastRenderedPageBreak/>
              <w:t>1</w:t>
            </w:r>
          </w:p>
        </w:tc>
        <w:tc>
          <w:tcPr>
            <w:tcW w:w="1985" w:type="dxa"/>
            <w:tcBorders>
              <w:top w:val="single" w:sz="4" w:space="0" w:color="auto"/>
              <w:left w:val="single" w:sz="4" w:space="0" w:color="auto"/>
              <w:bottom w:val="single" w:sz="4" w:space="0" w:color="auto"/>
              <w:right w:val="single" w:sz="4" w:space="0" w:color="auto"/>
            </w:tcBorders>
          </w:tcPr>
          <w:p w:rsidR="00BE15E9" w:rsidRPr="00BE15E9" w:rsidRDefault="00BE15E9" w:rsidP="00BE15E9">
            <w:pPr>
              <w:tabs>
                <w:tab w:val="left" w:pos="6480"/>
              </w:tabs>
              <w:spacing w:after="0" w:line="230" w:lineRule="auto"/>
              <w:ind w:right="-108"/>
              <w:jc w:val="center"/>
              <w:rPr>
                <w:rFonts w:ascii="Times New Roman" w:eastAsia="Times New Roman" w:hAnsi="Times New Roman"/>
                <w:b/>
                <w:i/>
                <w:color w:val="000000" w:themeColor="text1"/>
                <w:sz w:val="26"/>
                <w:szCs w:val="26"/>
                <w:lang w:val="uk-UA" w:eastAsia="ru-RU"/>
              </w:rPr>
            </w:pPr>
            <w:r w:rsidRPr="00BE15E9">
              <w:rPr>
                <w:rFonts w:ascii="Times New Roman" w:eastAsia="Times New Roman" w:hAnsi="Times New Roman"/>
                <w:b/>
                <w:i/>
                <w:color w:val="000000" w:themeColor="text1"/>
                <w:sz w:val="26"/>
                <w:szCs w:val="26"/>
                <w:lang w:val="uk-UA" w:eastAsia="ru-RU"/>
              </w:rPr>
              <w:t>2</w:t>
            </w:r>
          </w:p>
        </w:tc>
        <w:tc>
          <w:tcPr>
            <w:tcW w:w="1701" w:type="dxa"/>
            <w:tcBorders>
              <w:top w:val="single" w:sz="4" w:space="0" w:color="auto"/>
              <w:left w:val="single" w:sz="4" w:space="0" w:color="auto"/>
              <w:bottom w:val="single" w:sz="4" w:space="0" w:color="auto"/>
              <w:right w:val="single" w:sz="4" w:space="0" w:color="auto"/>
            </w:tcBorders>
          </w:tcPr>
          <w:p w:rsidR="00BE15E9" w:rsidRPr="00BE15E9" w:rsidRDefault="00BE15E9" w:rsidP="00BE15E9">
            <w:pPr>
              <w:tabs>
                <w:tab w:val="left" w:pos="6480"/>
              </w:tabs>
              <w:spacing w:after="0" w:line="230" w:lineRule="auto"/>
              <w:ind w:left="34" w:right="34"/>
              <w:jc w:val="center"/>
              <w:rPr>
                <w:rFonts w:ascii="Times New Roman" w:hAnsi="Times New Roman" w:cs="Times New Roman"/>
                <w:b/>
                <w:i/>
                <w:sz w:val="26"/>
                <w:szCs w:val="26"/>
                <w:lang w:val="uk-UA"/>
              </w:rPr>
            </w:pPr>
            <w:r w:rsidRPr="00BE15E9">
              <w:rPr>
                <w:rFonts w:ascii="Times New Roman" w:hAnsi="Times New Roman" w:cs="Times New Roman"/>
                <w:b/>
                <w:i/>
                <w:sz w:val="26"/>
                <w:szCs w:val="26"/>
                <w:lang w:val="uk-UA"/>
              </w:rPr>
              <w:t>3</w:t>
            </w:r>
          </w:p>
        </w:tc>
        <w:tc>
          <w:tcPr>
            <w:tcW w:w="1843" w:type="dxa"/>
            <w:tcBorders>
              <w:top w:val="single" w:sz="4" w:space="0" w:color="auto"/>
              <w:left w:val="single" w:sz="4" w:space="0" w:color="auto"/>
              <w:bottom w:val="single" w:sz="4" w:space="0" w:color="auto"/>
              <w:right w:val="single" w:sz="4" w:space="0" w:color="auto"/>
            </w:tcBorders>
          </w:tcPr>
          <w:p w:rsidR="00BE15E9" w:rsidRPr="00BE15E9" w:rsidRDefault="00BE15E9" w:rsidP="00BE15E9">
            <w:pPr>
              <w:tabs>
                <w:tab w:val="left" w:pos="6480"/>
              </w:tabs>
              <w:spacing w:after="0" w:line="230" w:lineRule="auto"/>
              <w:ind w:right="-108"/>
              <w:jc w:val="center"/>
              <w:rPr>
                <w:rFonts w:ascii="Times New Roman" w:eastAsia="Times New Roman" w:hAnsi="Times New Roman"/>
                <w:b/>
                <w:i/>
                <w:color w:val="000000" w:themeColor="text1"/>
                <w:sz w:val="26"/>
                <w:szCs w:val="26"/>
                <w:lang w:val="uk-UA" w:eastAsia="ru-RU"/>
              </w:rPr>
            </w:pPr>
            <w:r w:rsidRPr="00BE15E9">
              <w:rPr>
                <w:rFonts w:ascii="Times New Roman" w:eastAsia="Times New Roman" w:hAnsi="Times New Roman"/>
                <w:b/>
                <w:i/>
                <w:color w:val="000000" w:themeColor="text1"/>
                <w:sz w:val="26"/>
                <w:szCs w:val="26"/>
                <w:lang w:val="uk-UA" w:eastAsia="ru-RU"/>
              </w:rPr>
              <w:t>4</w:t>
            </w:r>
          </w:p>
        </w:tc>
        <w:tc>
          <w:tcPr>
            <w:tcW w:w="1701" w:type="dxa"/>
            <w:tcBorders>
              <w:top w:val="single" w:sz="4" w:space="0" w:color="auto"/>
              <w:left w:val="single" w:sz="4" w:space="0" w:color="auto"/>
              <w:bottom w:val="single" w:sz="4" w:space="0" w:color="auto"/>
              <w:right w:val="single" w:sz="4" w:space="0" w:color="auto"/>
            </w:tcBorders>
          </w:tcPr>
          <w:p w:rsidR="00BE15E9" w:rsidRPr="00BE15E9" w:rsidRDefault="00BE15E9" w:rsidP="00BE15E9">
            <w:pPr>
              <w:tabs>
                <w:tab w:val="left" w:pos="317"/>
              </w:tabs>
              <w:spacing w:after="0" w:line="230" w:lineRule="auto"/>
              <w:ind w:right="-107"/>
              <w:jc w:val="center"/>
              <w:rPr>
                <w:rFonts w:ascii="Times New Roman" w:hAnsi="Times New Roman" w:cs="Times New Roman"/>
                <w:b/>
                <w:i/>
                <w:sz w:val="26"/>
                <w:szCs w:val="26"/>
                <w:lang w:val="uk-UA"/>
              </w:rPr>
            </w:pPr>
            <w:r w:rsidRPr="00BE15E9">
              <w:rPr>
                <w:rFonts w:ascii="Times New Roman" w:hAnsi="Times New Roman" w:cs="Times New Roman"/>
                <w:b/>
                <w:i/>
                <w:sz w:val="26"/>
                <w:szCs w:val="26"/>
                <w:lang w:val="uk-UA"/>
              </w:rPr>
              <w:t>5</w:t>
            </w:r>
          </w:p>
        </w:tc>
        <w:tc>
          <w:tcPr>
            <w:tcW w:w="7371" w:type="dxa"/>
            <w:tcBorders>
              <w:top w:val="single" w:sz="4" w:space="0" w:color="auto"/>
              <w:left w:val="single" w:sz="4" w:space="0" w:color="auto"/>
              <w:bottom w:val="single" w:sz="4" w:space="0" w:color="auto"/>
              <w:right w:val="single" w:sz="4" w:space="0" w:color="auto"/>
            </w:tcBorders>
          </w:tcPr>
          <w:p w:rsidR="00BE15E9" w:rsidRPr="00BE15E9" w:rsidRDefault="00BE15E9" w:rsidP="00BE15E9">
            <w:pPr>
              <w:tabs>
                <w:tab w:val="left" w:pos="317"/>
              </w:tabs>
              <w:spacing w:after="0" w:line="230" w:lineRule="auto"/>
              <w:jc w:val="center"/>
              <w:rPr>
                <w:rFonts w:ascii="Times New Roman" w:hAnsi="Times New Roman" w:cs="Times New Roman"/>
                <w:b/>
                <w:i/>
                <w:sz w:val="26"/>
                <w:szCs w:val="26"/>
                <w:lang w:val="uk-UA"/>
              </w:rPr>
            </w:pPr>
            <w:r w:rsidRPr="00BE15E9">
              <w:rPr>
                <w:rFonts w:ascii="Times New Roman" w:hAnsi="Times New Roman" w:cs="Times New Roman"/>
                <w:b/>
                <w:i/>
                <w:sz w:val="26"/>
                <w:szCs w:val="26"/>
                <w:lang w:val="uk-UA"/>
              </w:rPr>
              <w:t>6</w:t>
            </w:r>
          </w:p>
        </w:tc>
      </w:tr>
      <w:tr w:rsidR="00BE15E9" w:rsidRPr="00540245" w:rsidTr="006B1CDA">
        <w:trPr>
          <w:trHeight w:val="6686"/>
        </w:trPr>
        <w:tc>
          <w:tcPr>
            <w:tcW w:w="567" w:type="dxa"/>
            <w:tcBorders>
              <w:top w:val="single" w:sz="4" w:space="0" w:color="auto"/>
              <w:left w:val="single" w:sz="4" w:space="0" w:color="auto"/>
              <w:bottom w:val="single" w:sz="4" w:space="0" w:color="auto"/>
              <w:right w:val="single" w:sz="4" w:space="0" w:color="auto"/>
            </w:tcBorders>
          </w:tcPr>
          <w:p w:rsidR="00BE15E9" w:rsidRDefault="00BE15E9" w:rsidP="00436D21">
            <w:pPr>
              <w:tabs>
                <w:tab w:val="left" w:pos="6480"/>
              </w:tabs>
              <w:spacing w:after="0" w:line="230" w:lineRule="auto"/>
              <w:jc w:val="center"/>
              <w:rPr>
                <w:rFonts w:ascii="Times New Roman" w:eastAsia="Times New Roman" w:hAnsi="Times New Roman" w:cs="Times New Roman"/>
                <w:sz w:val="26"/>
                <w:szCs w:val="26"/>
                <w:lang w:val="uk-UA" w:eastAsia="ru-RU"/>
              </w:rPr>
            </w:pPr>
          </w:p>
        </w:tc>
        <w:tc>
          <w:tcPr>
            <w:tcW w:w="1985" w:type="dxa"/>
            <w:tcBorders>
              <w:top w:val="single" w:sz="4" w:space="0" w:color="auto"/>
              <w:left w:val="single" w:sz="4" w:space="0" w:color="auto"/>
              <w:bottom w:val="single" w:sz="4" w:space="0" w:color="auto"/>
              <w:right w:val="single" w:sz="4" w:space="0" w:color="auto"/>
            </w:tcBorders>
          </w:tcPr>
          <w:p w:rsidR="00BE15E9" w:rsidRDefault="00BE15E9" w:rsidP="00436D21">
            <w:pPr>
              <w:tabs>
                <w:tab w:val="left" w:pos="6480"/>
              </w:tabs>
              <w:spacing w:after="0" w:line="230" w:lineRule="auto"/>
              <w:ind w:right="-108"/>
              <w:rPr>
                <w:rFonts w:ascii="Times New Roman" w:eastAsia="Times New Roman" w:hAnsi="Times New Roman"/>
                <w:color w:val="000000" w:themeColor="text1"/>
                <w:sz w:val="26"/>
                <w:szCs w:val="26"/>
                <w:lang w:val="uk-UA" w:eastAsia="ru-RU"/>
              </w:rPr>
            </w:pPr>
          </w:p>
        </w:tc>
        <w:tc>
          <w:tcPr>
            <w:tcW w:w="1701" w:type="dxa"/>
            <w:tcBorders>
              <w:top w:val="single" w:sz="4" w:space="0" w:color="auto"/>
              <w:left w:val="single" w:sz="4" w:space="0" w:color="auto"/>
              <w:bottom w:val="single" w:sz="4" w:space="0" w:color="auto"/>
              <w:right w:val="single" w:sz="4" w:space="0" w:color="auto"/>
            </w:tcBorders>
          </w:tcPr>
          <w:p w:rsidR="00BE15E9" w:rsidRPr="00A22317" w:rsidRDefault="00BE15E9" w:rsidP="00436D21">
            <w:pPr>
              <w:tabs>
                <w:tab w:val="left" w:pos="6480"/>
              </w:tabs>
              <w:spacing w:after="0" w:line="230" w:lineRule="auto"/>
              <w:ind w:left="34" w:right="34"/>
              <w:rPr>
                <w:rFonts w:ascii="Times New Roman" w:hAnsi="Times New Roman" w:cs="Times New Roman"/>
                <w:sz w:val="26"/>
                <w:szCs w:val="26"/>
                <w:lang w:val="uk-UA"/>
              </w:rPr>
            </w:pPr>
            <w:r w:rsidRPr="00BE15E9">
              <w:rPr>
                <w:rFonts w:ascii="Times New Roman" w:hAnsi="Times New Roman" w:cs="Times New Roman"/>
                <w:sz w:val="26"/>
                <w:szCs w:val="26"/>
                <w:lang w:val="uk-UA"/>
              </w:rPr>
              <w:t>динку, господарських будівель і споруд</w:t>
            </w:r>
          </w:p>
        </w:tc>
        <w:tc>
          <w:tcPr>
            <w:tcW w:w="1843" w:type="dxa"/>
            <w:tcBorders>
              <w:top w:val="single" w:sz="4" w:space="0" w:color="auto"/>
              <w:left w:val="single" w:sz="4" w:space="0" w:color="auto"/>
              <w:bottom w:val="single" w:sz="4" w:space="0" w:color="auto"/>
              <w:right w:val="single" w:sz="4" w:space="0" w:color="auto"/>
            </w:tcBorders>
          </w:tcPr>
          <w:p w:rsidR="00BE15E9" w:rsidRDefault="00BE15E9" w:rsidP="00436D21">
            <w:pPr>
              <w:tabs>
                <w:tab w:val="left" w:pos="6480"/>
              </w:tabs>
              <w:spacing w:after="0" w:line="230" w:lineRule="auto"/>
              <w:ind w:right="-108"/>
              <w:rPr>
                <w:rFonts w:ascii="Times New Roman" w:eastAsia="Times New Roman" w:hAnsi="Times New Roman"/>
                <w:color w:val="000000" w:themeColor="text1"/>
                <w:sz w:val="26"/>
                <w:szCs w:val="26"/>
                <w:lang w:val="uk-UA" w:eastAsia="ru-RU"/>
              </w:rPr>
            </w:pPr>
          </w:p>
        </w:tc>
        <w:tc>
          <w:tcPr>
            <w:tcW w:w="1701" w:type="dxa"/>
            <w:tcBorders>
              <w:top w:val="single" w:sz="4" w:space="0" w:color="auto"/>
              <w:left w:val="single" w:sz="4" w:space="0" w:color="auto"/>
              <w:bottom w:val="single" w:sz="4" w:space="0" w:color="auto"/>
              <w:right w:val="single" w:sz="4" w:space="0" w:color="auto"/>
            </w:tcBorders>
          </w:tcPr>
          <w:p w:rsidR="00BE15E9" w:rsidRDefault="00BE15E9" w:rsidP="00436D21">
            <w:pPr>
              <w:tabs>
                <w:tab w:val="left" w:pos="317"/>
              </w:tabs>
              <w:spacing w:after="0" w:line="230" w:lineRule="auto"/>
              <w:ind w:right="-107"/>
              <w:rPr>
                <w:rFonts w:ascii="Times New Roman" w:hAnsi="Times New Roman" w:cs="Times New Roman"/>
                <w:sz w:val="26"/>
                <w:szCs w:val="26"/>
                <w:lang w:val="uk-UA"/>
              </w:rPr>
            </w:pPr>
            <w:r w:rsidRPr="00BE15E9">
              <w:rPr>
                <w:rFonts w:ascii="Times New Roman" w:hAnsi="Times New Roman" w:cs="Times New Roman"/>
                <w:sz w:val="26"/>
                <w:szCs w:val="26"/>
                <w:lang w:val="uk-UA"/>
              </w:rPr>
              <w:t>(«Центр Дії») виконкому Криворізької міської ради</w:t>
            </w:r>
          </w:p>
        </w:tc>
        <w:tc>
          <w:tcPr>
            <w:tcW w:w="7371" w:type="dxa"/>
            <w:tcBorders>
              <w:top w:val="single" w:sz="4" w:space="0" w:color="auto"/>
              <w:left w:val="single" w:sz="4" w:space="0" w:color="auto"/>
              <w:bottom w:val="single" w:sz="4" w:space="0" w:color="auto"/>
              <w:right w:val="single" w:sz="4" w:space="0" w:color="auto"/>
            </w:tcBorders>
          </w:tcPr>
          <w:p w:rsidR="00BE15E9" w:rsidRPr="00BE15E9" w:rsidRDefault="009C7EE1" w:rsidP="00BE15E9">
            <w:pPr>
              <w:tabs>
                <w:tab w:val="left" w:pos="317"/>
              </w:tabs>
              <w:spacing w:after="0" w:line="230" w:lineRule="auto"/>
              <w:jc w:val="both"/>
              <w:rPr>
                <w:rFonts w:ascii="Times New Roman" w:hAnsi="Times New Roman" w:cs="Times New Roman"/>
                <w:sz w:val="26"/>
                <w:szCs w:val="26"/>
                <w:lang w:val="uk-UA"/>
              </w:rPr>
            </w:pPr>
            <w:r>
              <w:rPr>
                <w:rFonts w:ascii="Times New Roman" w:hAnsi="Times New Roman" w:cs="Times New Roman"/>
                <w:sz w:val="26"/>
                <w:szCs w:val="26"/>
                <w:lang w:val="uk-UA"/>
              </w:rPr>
              <w:t xml:space="preserve">ських </w:t>
            </w:r>
            <w:r w:rsidR="00BE15E9" w:rsidRPr="00BE15E9">
              <w:rPr>
                <w:rFonts w:ascii="Times New Roman" w:hAnsi="Times New Roman" w:cs="Times New Roman"/>
                <w:sz w:val="26"/>
                <w:szCs w:val="26"/>
                <w:lang w:val="uk-UA"/>
              </w:rPr>
              <w:t>об’єктів, будинків, споруд і комунікацій, а також дачних поселень не допускається у водоохоронних зонах рі</w:t>
            </w:r>
            <w:r w:rsidR="00CD547B">
              <w:rPr>
                <w:rFonts w:ascii="Times New Roman" w:hAnsi="Times New Roman" w:cs="Times New Roman"/>
                <w:sz w:val="26"/>
                <w:szCs w:val="26"/>
                <w:lang w:val="uk-UA"/>
              </w:rPr>
              <w:t>чо</w:t>
            </w:r>
            <w:r w:rsidR="00BE15E9" w:rsidRPr="00BE15E9">
              <w:rPr>
                <w:rFonts w:ascii="Times New Roman" w:hAnsi="Times New Roman" w:cs="Times New Roman"/>
                <w:sz w:val="26"/>
                <w:szCs w:val="26"/>
                <w:lang w:val="uk-UA"/>
              </w:rPr>
              <w:t>к та інших поверхневих водоймищ.</w:t>
            </w:r>
          </w:p>
          <w:p w:rsidR="00BE15E9" w:rsidRPr="00BE15E9" w:rsidRDefault="00BE15E9" w:rsidP="00BE15E9">
            <w:pPr>
              <w:tabs>
                <w:tab w:val="left" w:pos="317"/>
              </w:tabs>
              <w:spacing w:after="0" w:line="230" w:lineRule="auto"/>
              <w:jc w:val="both"/>
              <w:rPr>
                <w:rFonts w:ascii="Times New Roman" w:hAnsi="Times New Roman" w:cs="Times New Roman"/>
                <w:sz w:val="26"/>
                <w:szCs w:val="26"/>
                <w:lang w:val="uk-UA"/>
              </w:rPr>
            </w:pPr>
            <w:r w:rsidRPr="00BE15E9">
              <w:rPr>
                <w:rFonts w:ascii="Times New Roman" w:hAnsi="Times New Roman" w:cs="Times New Roman"/>
                <w:sz w:val="26"/>
                <w:szCs w:val="26"/>
                <w:lang w:val="uk-UA"/>
              </w:rPr>
              <w:t>2. До заяви не додано графічні матеріали з обґрунтуванням площі та меж земельної ділянки з відображенням суміжних земельних ділянок і розташованих на них об’єктів на основі актуалізованої топографічної зйомки М1:500 на електронних (рекомендовано відкритий векторний формат файлів) і паперових носіях (оригінал та завірена розробником копія).</w:t>
            </w:r>
          </w:p>
          <w:p w:rsidR="00BE15E9" w:rsidRPr="00BE15E9" w:rsidRDefault="00BE15E9" w:rsidP="00BE15E9">
            <w:pPr>
              <w:tabs>
                <w:tab w:val="left" w:pos="317"/>
              </w:tabs>
              <w:spacing w:after="0" w:line="230" w:lineRule="auto"/>
              <w:jc w:val="both"/>
              <w:rPr>
                <w:rFonts w:ascii="Times New Roman" w:hAnsi="Times New Roman" w:cs="Times New Roman"/>
                <w:sz w:val="26"/>
                <w:szCs w:val="26"/>
                <w:lang w:val="uk-UA"/>
              </w:rPr>
            </w:pPr>
            <w:r w:rsidRPr="00BE15E9">
              <w:rPr>
                <w:rFonts w:ascii="Times New Roman" w:hAnsi="Times New Roman" w:cs="Times New Roman"/>
                <w:sz w:val="26"/>
                <w:szCs w:val="26"/>
                <w:lang w:val="uk-UA"/>
              </w:rPr>
              <w:t>3. Надання неповного пакета документів є підставою для відмови в наданні адміністратив</w:t>
            </w:r>
            <w:r w:rsidR="00CD547B">
              <w:rPr>
                <w:rFonts w:ascii="Times New Roman" w:hAnsi="Times New Roman" w:cs="Times New Roman"/>
                <w:sz w:val="26"/>
                <w:szCs w:val="26"/>
                <w:lang w:val="uk-UA"/>
              </w:rPr>
              <w:t>ної послуги, що передбачено</w:t>
            </w:r>
            <w:r w:rsidRPr="00BE15E9">
              <w:rPr>
                <w:rFonts w:ascii="Times New Roman" w:hAnsi="Times New Roman" w:cs="Times New Roman"/>
                <w:sz w:val="26"/>
                <w:szCs w:val="26"/>
                <w:lang w:val="uk-UA"/>
              </w:rPr>
              <w:t xml:space="preserve"> За</w:t>
            </w:r>
            <w:r w:rsidR="00CD547B">
              <w:rPr>
                <w:rFonts w:ascii="Times New Roman" w:hAnsi="Times New Roman" w:cs="Times New Roman"/>
                <w:sz w:val="26"/>
                <w:szCs w:val="26"/>
                <w:lang w:val="uk-UA"/>
              </w:rPr>
              <w:t>коном</w:t>
            </w:r>
            <w:r w:rsidRPr="00BE15E9">
              <w:rPr>
                <w:rFonts w:ascii="Times New Roman" w:hAnsi="Times New Roman" w:cs="Times New Roman"/>
                <w:sz w:val="26"/>
                <w:szCs w:val="26"/>
                <w:lang w:val="uk-UA"/>
              </w:rPr>
              <w:t xml:space="preserve"> України «Про дозвільну систему у сфері господарської діяльності» та п.13 інформаційної картки адміністративної послуги №26 (04-02) «Видача дозволу на розроблення проекту землеустрою щодо відведення земельної ділянки у межах без</w:t>
            </w:r>
            <w:r w:rsidR="00CD547B">
              <w:rPr>
                <w:rFonts w:ascii="Times New Roman" w:hAnsi="Times New Roman" w:cs="Times New Roman"/>
                <w:sz w:val="26"/>
                <w:szCs w:val="26"/>
                <w:lang w:val="uk-UA"/>
              </w:rPr>
              <w:t xml:space="preserve">-   </w:t>
            </w:r>
            <w:r w:rsidRPr="00BE15E9">
              <w:rPr>
                <w:rFonts w:ascii="Times New Roman" w:hAnsi="Times New Roman" w:cs="Times New Roman"/>
                <w:sz w:val="26"/>
                <w:szCs w:val="26"/>
                <w:lang w:val="uk-UA"/>
              </w:rPr>
              <w:t>оплатної приватизації»», затвердженої рішенням виконкому міської ради  від 17.11.2021 №608 «Про затвердження інформаційних і технологічних карток адміністративних та інших публічних послуг, що надаються департаментом регулювання містобудівної діяльності та земельних відносин виконкому Криворізької міської ради через Центр адміністративних послуг «Віза» («Центр Дії») виконкому Криворізької міської ради», зі змі</w:t>
            </w:r>
            <w:r w:rsidR="00C45911">
              <w:rPr>
                <w:rFonts w:ascii="Times New Roman" w:hAnsi="Times New Roman" w:cs="Times New Roman"/>
                <w:sz w:val="26"/>
                <w:szCs w:val="26"/>
                <w:lang w:val="uk-UA"/>
              </w:rPr>
              <w:t>нами</w:t>
            </w:r>
          </w:p>
        </w:tc>
      </w:tr>
      <w:tr w:rsidR="00043584" w:rsidRPr="00BE15E9" w:rsidTr="006B1CDA">
        <w:trPr>
          <w:trHeight w:val="2813"/>
        </w:trPr>
        <w:tc>
          <w:tcPr>
            <w:tcW w:w="567" w:type="dxa"/>
            <w:tcBorders>
              <w:top w:val="single" w:sz="4" w:space="0" w:color="auto"/>
              <w:left w:val="single" w:sz="4" w:space="0" w:color="auto"/>
              <w:bottom w:val="single" w:sz="4" w:space="0" w:color="auto"/>
              <w:right w:val="single" w:sz="4" w:space="0" w:color="auto"/>
            </w:tcBorders>
          </w:tcPr>
          <w:p w:rsidR="00043584" w:rsidRDefault="00D07C33" w:rsidP="00043584">
            <w:pPr>
              <w:tabs>
                <w:tab w:val="left" w:pos="6480"/>
              </w:tabs>
              <w:spacing w:after="0" w:line="240" w:lineRule="auto"/>
              <w:jc w:val="center"/>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t>4</w:t>
            </w:r>
          </w:p>
        </w:tc>
        <w:tc>
          <w:tcPr>
            <w:tcW w:w="1985" w:type="dxa"/>
            <w:tcBorders>
              <w:top w:val="single" w:sz="4" w:space="0" w:color="auto"/>
              <w:left w:val="single" w:sz="4" w:space="0" w:color="auto"/>
              <w:bottom w:val="single" w:sz="4" w:space="0" w:color="auto"/>
              <w:right w:val="single" w:sz="4" w:space="0" w:color="auto"/>
            </w:tcBorders>
          </w:tcPr>
          <w:p w:rsidR="00043584" w:rsidRDefault="00D07C33" w:rsidP="00043584">
            <w:pPr>
              <w:tabs>
                <w:tab w:val="left" w:pos="6480"/>
              </w:tabs>
              <w:spacing w:after="0" w:line="240"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Громадянин</w:t>
            </w:r>
          </w:p>
          <w:p w:rsidR="00D07C33" w:rsidRDefault="00D07C33" w:rsidP="00043584">
            <w:pPr>
              <w:tabs>
                <w:tab w:val="left" w:pos="6480"/>
              </w:tabs>
              <w:spacing w:after="0" w:line="240"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Грич</w:t>
            </w:r>
          </w:p>
          <w:p w:rsidR="00D07C33" w:rsidRDefault="00D07C33" w:rsidP="00043584">
            <w:pPr>
              <w:tabs>
                <w:tab w:val="left" w:pos="6480"/>
              </w:tabs>
              <w:spacing w:after="0" w:line="240"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Олександр</w:t>
            </w:r>
          </w:p>
          <w:p w:rsidR="00D07C33" w:rsidRDefault="00D07C33" w:rsidP="00043584">
            <w:pPr>
              <w:tabs>
                <w:tab w:val="left" w:pos="6480"/>
              </w:tabs>
              <w:spacing w:after="0" w:line="240"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Володимирович</w:t>
            </w:r>
          </w:p>
        </w:tc>
        <w:tc>
          <w:tcPr>
            <w:tcW w:w="1701" w:type="dxa"/>
            <w:tcBorders>
              <w:top w:val="single" w:sz="4" w:space="0" w:color="auto"/>
              <w:left w:val="single" w:sz="4" w:space="0" w:color="auto"/>
              <w:bottom w:val="single" w:sz="4" w:space="0" w:color="auto"/>
              <w:right w:val="single" w:sz="4" w:space="0" w:color="auto"/>
            </w:tcBorders>
          </w:tcPr>
          <w:p w:rsidR="00043584" w:rsidRPr="00A22317" w:rsidRDefault="00D07C33" w:rsidP="00043584">
            <w:pPr>
              <w:tabs>
                <w:tab w:val="left" w:pos="6480"/>
              </w:tabs>
              <w:spacing w:after="0" w:line="240" w:lineRule="auto"/>
              <w:ind w:left="34" w:right="-108"/>
              <w:rPr>
                <w:rFonts w:ascii="Times New Roman" w:hAnsi="Times New Roman" w:cs="Times New Roman"/>
                <w:sz w:val="26"/>
                <w:szCs w:val="26"/>
                <w:lang w:val="uk-UA"/>
              </w:rPr>
            </w:pPr>
            <w:r w:rsidRPr="00A22317">
              <w:rPr>
                <w:rFonts w:ascii="Times New Roman" w:hAnsi="Times New Roman" w:cs="Times New Roman"/>
                <w:sz w:val="26"/>
                <w:szCs w:val="26"/>
                <w:lang w:val="uk-UA"/>
              </w:rPr>
              <w:t>Будівництво та обслуговування житлового будинку, господарських будівель і споруд</w:t>
            </w:r>
          </w:p>
        </w:tc>
        <w:tc>
          <w:tcPr>
            <w:tcW w:w="1843" w:type="dxa"/>
            <w:tcBorders>
              <w:top w:val="single" w:sz="4" w:space="0" w:color="auto"/>
              <w:left w:val="single" w:sz="4" w:space="0" w:color="auto"/>
              <w:bottom w:val="single" w:sz="4" w:space="0" w:color="auto"/>
              <w:right w:val="single" w:sz="4" w:space="0" w:color="auto"/>
            </w:tcBorders>
          </w:tcPr>
          <w:p w:rsidR="00043584" w:rsidRDefault="00D07C33" w:rsidP="00043584">
            <w:pPr>
              <w:tabs>
                <w:tab w:val="left" w:pos="6480"/>
              </w:tabs>
              <w:spacing w:after="0" w:line="240"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 xml:space="preserve">вул. Генічеська в  Саксаганському районі  </w:t>
            </w:r>
          </w:p>
        </w:tc>
        <w:tc>
          <w:tcPr>
            <w:tcW w:w="1701" w:type="dxa"/>
            <w:tcBorders>
              <w:top w:val="single" w:sz="4" w:space="0" w:color="auto"/>
              <w:left w:val="single" w:sz="4" w:space="0" w:color="auto"/>
              <w:bottom w:val="single" w:sz="4" w:space="0" w:color="auto"/>
              <w:right w:val="single" w:sz="4" w:space="0" w:color="auto"/>
            </w:tcBorders>
          </w:tcPr>
          <w:p w:rsidR="00043584" w:rsidRDefault="00D07C33" w:rsidP="00043584">
            <w:pPr>
              <w:tabs>
                <w:tab w:val="left" w:pos="317"/>
              </w:tabs>
              <w:spacing w:after="0" w:line="240" w:lineRule="auto"/>
              <w:ind w:right="-107"/>
              <w:rPr>
                <w:rFonts w:ascii="Times New Roman" w:hAnsi="Times New Roman" w:cs="Times New Roman"/>
                <w:sz w:val="26"/>
                <w:szCs w:val="26"/>
                <w:lang w:val="uk-UA"/>
              </w:rPr>
            </w:pPr>
            <w:r>
              <w:rPr>
                <w:rFonts w:ascii="Times New Roman" w:hAnsi="Times New Roman" w:cs="Times New Roman"/>
                <w:sz w:val="26"/>
                <w:szCs w:val="26"/>
                <w:lang w:val="uk-UA"/>
              </w:rPr>
              <w:t>Через центр адміністративних послуг «Віза» (</w:t>
            </w:r>
            <w:r w:rsidR="00211EC4">
              <w:rPr>
                <w:rFonts w:ascii="Times New Roman" w:hAnsi="Times New Roman" w:cs="Times New Roman"/>
                <w:sz w:val="26"/>
                <w:szCs w:val="26"/>
                <w:lang w:val="uk-UA"/>
              </w:rPr>
              <w:t>«</w:t>
            </w:r>
            <w:r>
              <w:rPr>
                <w:rFonts w:ascii="Times New Roman" w:hAnsi="Times New Roman" w:cs="Times New Roman"/>
                <w:sz w:val="26"/>
                <w:szCs w:val="26"/>
                <w:lang w:val="uk-UA"/>
              </w:rPr>
              <w:t>Центр Дії</w:t>
            </w:r>
            <w:r w:rsidR="00211EC4">
              <w:rPr>
                <w:rFonts w:ascii="Times New Roman" w:hAnsi="Times New Roman" w:cs="Times New Roman"/>
                <w:sz w:val="26"/>
                <w:szCs w:val="26"/>
                <w:lang w:val="uk-UA"/>
              </w:rPr>
              <w:t>»</w:t>
            </w:r>
            <w:r>
              <w:rPr>
                <w:rFonts w:ascii="Times New Roman" w:hAnsi="Times New Roman" w:cs="Times New Roman"/>
                <w:sz w:val="26"/>
                <w:szCs w:val="26"/>
                <w:lang w:val="uk-UA"/>
              </w:rPr>
              <w:t>) виконкому Криворізької міської ради</w:t>
            </w:r>
          </w:p>
        </w:tc>
        <w:tc>
          <w:tcPr>
            <w:tcW w:w="7371" w:type="dxa"/>
            <w:tcBorders>
              <w:top w:val="single" w:sz="4" w:space="0" w:color="auto"/>
              <w:left w:val="single" w:sz="4" w:space="0" w:color="auto"/>
              <w:bottom w:val="single" w:sz="4" w:space="0" w:color="auto"/>
              <w:right w:val="single" w:sz="4" w:space="0" w:color="auto"/>
            </w:tcBorders>
          </w:tcPr>
          <w:p w:rsidR="00BE15E9" w:rsidRPr="00BE15E9" w:rsidRDefault="00BE15E9" w:rsidP="00BE15E9">
            <w:pPr>
              <w:tabs>
                <w:tab w:val="left" w:pos="317"/>
              </w:tabs>
              <w:spacing w:after="0" w:line="240" w:lineRule="auto"/>
              <w:jc w:val="both"/>
              <w:rPr>
                <w:rFonts w:ascii="Times New Roman" w:hAnsi="Times New Roman" w:cs="Times New Roman"/>
                <w:sz w:val="26"/>
                <w:szCs w:val="26"/>
                <w:lang w:val="uk-UA"/>
              </w:rPr>
            </w:pPr>
            <w:r w:rsidRPr="00BE15E9">
              <w:rPr>
                <w:rFonts w:ascii="Times New Roman" w:hAnsi="Times New Roman" w:cs="Times New Roman"/>
                <w:sz w:val="26"/>
                <w:szCs w:val="26"/>
                <w:lang w:val="uk-UA"/>
              </w:rPr>
              <w:t xml:space="preserve">1. Зазначена земельна ділянка </w:t>
            </w:r>
            <w:r w:rsidR="00CD547B" w:rsidRPr="00CD547B">
              <w:rPr>
                <w:rFonts w:ascii="Times New Roman" w:hAnsi="Times New Roman" w:cs="Times New Roman"/>
                <w:sz w:val="26"/>
                <w:szCs w:val="26"/>
                <w:lang w:val="uk-UA"/>
              </w:rPr>
              <w:t xml:space="preserve">розташована в межах </w:t>
            </w:r>
            <w:r w:rsidRPr="00BE15E9">
              <w:rPr>
                <w:rFonts w:ascii="Times New Roman" w:hAnsi="Times New Roman" w:cs="Times New Roman"/>
                <w:sz w:val="26"/>
                <w:szCs w:val="26"/>
                <w:lang w:val="uk-UA"/>
              </w:rPr>
              <w:t>водоохоронної зони, що є порушенням п.4.2. Державних санітарних правил планування та забудови населених пунктів, затверджених Наказом Міністерства охорони здоров’я  України від 19 червня 1996 року №173, оскільки розміщення житлово-громадських об’єктів, будинків, споруд і комунікацій, а також дачних поселень не допускається у водоохоронних зонах рі</w:t>
            </w:r>
            <w:r w:rsidR="00CD547B">
              <w:rPr>
                <w:rFonts w:ascii="Times New Roman" w:hAnsi="Times New Roman" w:cs="Times New Roman"/>
                <w:sz w:val="26"/>
                <w:szCs w:val="26"/>
                <w:lang w:val="uk-UA"/>
              </w:rPr>
              <w:t>чо</w:t>
            </w:r>
            <w:r w:rsidRPr="00BE15E9">
              <w:rPr>
                <w:rFonts w:ascii="Times New Roman" w:hAnsi="Times New Roman" w:cs="Times New Roman"/>
                <w:sz w:val="26"/>
                <w:szCs w:val="26"/>
                <w:lang w:val="uk-UA"/>
              </w:rPr>
              <w:t>к та інших поверхневих водоймищ.</w:t>
            </w:r>
          </w:p>
          <w:p w:rsidR="00CD547B" w:rsidRPr="00CD547B" w:rsidRDefault="00BE15E9" w:rsidP="00BE15E9">
            <w:pPr>
              <w:tabs>
                <w:tab w:val="left" w:pos="317"/>
              </w:tabs>
              <w:spacing w:after="0" w:line="240" w:lineRule="auto"/>
              <w:jc w:val="both"/>
              <w:rPr>
                <w:rFonts w:ascii="Times New Roman" w:hAnsi="Times New Roman" w:cs="Times New Roman"/>
                <w:sz w:val="26"/>
                <w:szCs w:val="26"/>
                <w:lang w:val="uk-UA"/>
              </w:rPr>
            </w:pPr>
            <w:r w:rsidRPr="00BE15E9">
              <w:rPr>
                <w:rFonts w:ascii="Times New Roman" w:hAnsi="Times New Roman" w:cs="Times New Roman"/>
                <w:sz w:val="26"/>
                <w:szCs w:val="26"/>
                <w:lang w:val="uk-UA"/>
              </w:rPr>
              <w:t xml:space="preserve">2. До заяви не додано графічні матеріали з обґрунтуванням </w:t>
            </w:r>
          </w:p>
        </w:tc>
      </w:tr>
      <w:tr w:rsidR="00BE15E9" w:rsidRPr="00BE15E9" w:rsidTr="00436D21">
        <w:trPr>
          <w:trHeight w:val="162"/>
        </w:trPr>
        <w:tc>
          <w:tcPr>
            <w:tcW w:w="567" w:type="dxa"/>
            <w:tcBorders>
              <w:top w:val="single" w:sz="4" w:space="0" w:color="auto"/>
              <w:left w:val="single" w:sz="4" w:space="0" w:color="auto"/>
              <w:bottom w:val="single" w:sz="4" w:space="0" w:color="auto"/>
              <w:right w:val="single" w:sz="4" w:space="0" w:color="auto"/>
            </w:tcBorders>
          </w:tcPr>
          <w:p w:rsidR="00BE15E9" w:rsidRPr="001D6A6E" w:rsidRDefault="001D6A6E" w:rsidP="001D6A6E">
            <w:pPr>
              <w:tabs>
                <w:tab w:val="left" w:pos="6480"/>
              </w:tabs>
              <w:spacing w:after="0" w:line="240" w:lineRule="auto"/>
              <w:jc w:val="center"/>
              <w:rPr>
                <w:rFonts w:ascii="Times New Roman" w:eastAsia="Times New Roman" w:hAnsi="Times New Roman" w:cs="Times New Roman"/>
                <w:b/>
                <w:i/>
                <w:sz w:val="26"/>
                <w:szCs w:val="26"/>
                <w:lang w:val="uk-UA" w:eastAsia="ru-RU"/>
              </w:rPr>
            </w:pPr>
            <w:r>
              <w:rPr>
                <w:rFonts w:ascii="Times New Roman" w:eastAsia="Times New Roman" w:hAnsi="Times New Roman" w:cs="Times New Roman"/>
                <w:b/>
                <w:i/>
                <w:sz w:val="26"/>
                <w:szCs w:val="26"/>
                <w:lang w:val="uk-UA" w:eastAsia="ru-RU"/>
              </w:rPr>
              <w:lastRenderedPageBreak/>
              <w:t>1</w:t>
            </w:r>
          </w:p>
        </w:tc>
        <w:tc>
          <w:tcPr>
            <w:tcW w:w="1985" w:type="dxa"/>
            <w:tcBorders>
              <w:top w:val="single" w:sz="4" w:space="0" w:color="auto"/>
              <w:left w:val="single" w:sz="4" w:space="0" w:color="auto"/>
              <w:bottom w:val="single" w:sz="4" w:space="0" w:color="auto"/>
              <w:right w:val="single" w:sz="4" w:space="0" w:color="auto"/>
            </w:tcBorders>
          </w:tcPr>
          <w:p w:rsidR="00BE15E9" w:rsidRPr="001D6A6E" w:rsidRDefault="001D6A6E" w:rsidP="001D6A6E">
            <w:pPr>
              <w:tabs>
                <w:tab w:val="left" w:pos="6480"/>
              </w:tabs>
              <w:spacing w:after="0" w:line="240" w:lineRule="auto"/>
              <w:ind w:right="-108"/>
              <w:jc w:val="center"/>
              <w:rPr>
                <w:rFonts w:ascii="Times New Roman" w:eastAsia="Times New Roman" w:hAnsi="Times New Roman"/>
                <w:b/>
                <w:i/>
                <w:color w:val="000000" w:themeColor="text1"/>
                <w:sz w:val="26"/>
                <w:szCs w:val="26"/>
                <w:lang w:val="uk-UA" w:eastAsia="ru-RU"/>
              </w:rPr>
            </w:pPr>
            <w:r>
              <w:rPr>
                <w:rFonts w:ascii="Times New Roman" w:eastAsia="Times New Roman" w:hAnsi="Times New Roman"/>
                <w:b/>
                <w:i/>
                <w:color w:val="000000" w:themeColor="text1"/>
                <w:sz w:val="26"/>
                <w:szCs w:val="26"/>
                <w:lang w:val="uk-UA" w:eastAsia="ru-RU"/>
              </w:rPr>
              <w:t>2</w:t>
            </w:r>
          </w:p>
        </w:tc>
        <w:tc>
          <w:tcPr>
            <w:tcW w:w="1701" w:type="dxa"/>
            <w:tcBorders>
              <w:top w:val="single" w:sz="4" w:space="0" w:color="auto"/>
              <w:left w:val="single" w:sz="4" w:space="0" w:color="auto"/>
              <w:bottom w:val="single" w:sz="4" w:space="0" w:color="auto"/>
              <w:right w:val="single" w:sz="4" w:space="0" w:color="auto"/>
            </w:tcBorders>
          </w:tcPr>
          <w:p w:rsidR="00BE15E9" w:rsidRPr="001D6A6E" w:rsidRDefault="001D6A6E" w:rsidP="001D6A6E">
            <w:pPr>
              <w:tabs>
                <w:tab w:val="left" w:pos="6480"/>
              </w:tabs>
              <w:spacing w:after="0" w:line="240" w:lineRule="auto"/>
              <w:ind w:left="34" w:right="-108"/>
              <w:jc w:val="center"/>
              <w:rPr>
                <w:rFonts w:ascii="Times New Roman" w:hAnsi="Times New Roman" w:cs="Times New Roman"/>
                <w:b/>
                <w:i/>
                <w:sz w:val="26"/>
                <w:szCs w:val="26"/>
                <w:lang w:val="uk-UA"/>
              </w:rPr>
            </w:pPr>
            <w:r>
              <w:rPr>
                <w:rFonts w:ascii="Times New Roman" w:hAnsi="Times New Roman" w:cs="Times New Roman"/>
                <w:b/>
                <w:i/>
                <w:sz w:val="26"/>
                <w:szCs w:val="26"/>
                <w:lang w:val="uk-UA"/>
              </w:rPr>
              <w:t>3</w:t>
            </w:r>
          </w:p>
        </w:tc>
        <w:tc>
          <w:tcPr>
            <w:tcW w:w="1843" w:type="dxa"/>
            <w:tcBorders>
              <w:top w:val="single" w:sz="4" w:space="0" w:color="auto"/>
              <w:left w:val="single" w:sz="4" w:space="0" w:color="auto"/>
              <w:bottom w:val="single" w:sz="4" w:space="0" w:color="auto"/>
              <w:right w:val="single" w:sz="4" w:space="0" w:color="auto"/>
            </w:tcBorders>
          </w:tcPr>
          <w:p w:rsidR="00BE15E9" w:rsidRPr="001D6A6E" w:rsidRDefault="001D6A6E" w:rsidP="001D6A6E">
            <w:pPr>
              <w:tabs>
                <w:tab w:val="left" w:pos="6480"/>
              </w:tabs>
              <w:spacing w:after="0" w:line="240" w:lineRule="auto"/>
              <w:ind w:right="-108"/>
              <w:jc w:val="center"/>
              <w:rPr>
                <w:rFonts w:ascii="Times New Roman" w:eastAsia="Times New Roman" w:hAnsi="Times New Roman"/>
                <w:b/>
                <w:i/>
                <w:color w:val="000000" w:themeColor="text1"/>
                <w:sz w:val="26"/>
                <w:szCs w:val="26"/>
                <w:lang w:val="uk-UA" w:eastAsia="ru-RU"/>
              </w:rPr>
            </w:pPr>
            <w:r>
              <w:rPr>
                <w:rFonts w:ascii="Times New Roman" w:eastAsia="Times New Roman" w:hAnsi="Times New Roman"/>
                <w:b/>
                <w:i/>
                <w:color w:val="000000" w:themeColor="text1"/>
                <w:sz w:val="26"/>
                <w:szCs w:val="26"/>
                <w:lang w:val="uk-UA" w:eastAsia="ru-RU"/>
              </w:rPr>
              <w:t>4</w:t>
            </w:r>
          </w:p>
        </w:tc>
        <w:tc>
          <w:tcPr>
            <w:tcW w:w="1701" w:type="dxa"/>
            <w:tcBorders>
              <w:top w:val="single" w:sz="4" w:space="0" w:color="auto"/>
              <w:left w:val="single" w:sz="4" w:space="0" w:color="auto"/>
              <w:bottom w:val="single" w:sz="4" w:space="0" w:color="auto"/>
              <w:right w:val="single" w:sz="4" w:space="0" w:color="auto"/>
            </w:tcBorders>
          </w:tcPr>
          <w:p w:rsidR="00BE15E9" w:rsidRPr="001D6A6E" w:rsidRDefault="001D6A6E" w:rsidP="001D6A6E">
            <w:pPr>
              <w:tabs>
                <w:tab w:val="left" w:pos="317"/>
              </w:tabs>
              <w:spacing w:after="0" w:line="240" w:lineRule="auto"/>
              <w:ind w:right="-107"/>
              <w:jc w:val="center"/>
              <w:rPr>
                <w:rFonts w:ascii="Times New Roman" w:hAnsi="Times New Roman" w:cs="Times New Roman"/>
                <w:b/>
                <w:i/>
                <w:sz w:val="26"/>
                <w:szCs w:val="26"/>
                <w:lang w:val="uk-UA"/>
              </w:rPr>
            </w:pPr>
            <w:r>
              <w:rPr>
                <w:rFonts w:ascii="Times New Roman" w:hAnsi="Times New Roman" w:cs="Times New Roman"/>
                <w:b/>
                <w:i/>
                <w:sz w:val="26"/>
                <w:szCs w:val="26"/>
                <w:lang w:val="uk-UA"/>
              </w:rPr>
              <w:t>5</w:t>
            </w:r>
          </w:p>
        </w:tc>
        <w:tc>
          <w:tcPr>
            <w:tcW w:w="7371" w:type="dxa"/>
            <w:tcBorders>
              <w:top w:val="single" w:sz="4" w:space="0" w:color="auto"/>
              <w:left w:val="single" w:sz="4" w:space="0" w:color="auto"/>
              <w:bottom w:val="single" w:sz="4" w:space="0" w:color="auto"/>
              <w:right w:val="single" w:sz="4" w:space="0" w:color="auto"/>
            </w:tcBorders>
          </w:tcPr>
          <w:p w:rsidR="00BE15E9" w:rsidRPr="001D6A6E" w:rsidRDefault="001D6A6E" w:rsidP="001D6A6E">
            <w:pPr>
              <w:tabs>
                <w:tab w:val="left" w:pos="317"/>
              </w:tabs>
              <w:spacing w:after="0" w:line="240" w:lineRule="auto"/>
              <w:jc w:val="center"/>
              <w:rPr>
                <w:rFonts w:ascii="Times New Roman" w:hAnsi="Times New Roman" w:cs="Times New Roman"/>
                <w:b/>
                <w:i/>
                <w:sz w:val="26"/>
                <w:szCs w:val="26"/>
                <w:lang w:val="uk-UA"/>
              </w:rPr>
            </w:pPr>
            <w:r>
              <w:rPr>
                <w:rFonts w:ascii="Times New Roman" w:hAnsi="Times New Roman" w:cs="Times New Roman"/>
                <w:b/>
                <w:i/>
                <w:sz w:val="26"/>
                <w:szCs w:val="26"/>
                <w:lang w:val="uk-UA"/>
              </w:rPr>
              <w:t>6</w:t>
            </w:r>
          </w:p>
        </w:tc>
      </w:tr>
      <w:tr w:rsidR="001D6A6E" w:rsidRPr="00540245" w:rsidTr="00436D21">
        <w:trPr>
          <w:trHeight w:val="162"/>
        </w:trPr>
        <w:tc>
          <w:tcPr>
            <w:tcW w:w="567" w:type="dxa"/>
            <w:tcBorders>
              <w:top w:val="single" w:sz="4" w:space="0" w:color="auto"/>
              <w:left w:val="single" w:sz="4" w:space="0" w:color="auto"/>
              <w:bottom w:val="single" w:sz="4" w:space="0" w:color="auto"/>
              <w:right w:val="single" w:sz="4" w:space="0" w:color="auto"/>
            </w:tcBorders>
          </w:tcPr>
          <w:p w:rsidR="001D6A6E" w:rsidRDefault="001D6A6E" w:rsidP="00043584">
            <w:pPr>
              <w:tabs>
                <w:tab w:val="left" w:pos="6480"/>
              </w:tabs>
              <w:spacing w:after="0" w:line="240" w:lineRule="auto"/>
              <w:jc w:val="center"/>
              <w:rPr>
                <w:rFonts w:ascii="Times New Roman" w:eastAsia="Times New Roman" w:hAnsi="Times New Roman" w:cs="Times New Roman"/>
                <w:sz w:val="26"/>
                <w:szCs w:val="26"/>
                <w:lang w:val="uk-UA" w:eastAsia="ru-RU"/>
              </w:rPr>
            </w:pPr>
          </w:p>
        </w:tc>
        <w:tc>
          <w:tcPr>
            <w:tcW w:w="1985" w:type="dxa"/>
            <w:tcBorders>
              <w:top w:val="single" w:sz="4" w:space="0" w:color="auto"/>
              <w:left w:val="single" w:sz="4" w:space="0" w:color="auto"/>
              <w:bottom w:val="single" w:sz="4" w:space="0" w:color="auto"/>
              <w:right w:val="single" w:sz="4" w:space="0" w:color="auto"/>
            </w:tcBorders>
          </w:tcPr>
          <w:p w:rsidR="001D6A6E" w:rsidRDefault="001D6A6E" w:rsidP="00043584">
            <w:pPr>
              <w:tabs>
                <w:tab w:val="left" w:pos="6480"/>
              </w:tabs>
              <w:spacing w:after="0" w:line="240" w:lineRule="auto"/>
              <w:ind w:right="-108"/>
              <w:rPr>
                <w:rFonts w:ascii="Times New Roman" w:eastAsia="Times New Roman" w:hAnsi="Times New Roman"/>
                <w:color w:val="000000" w:themeColor="text1"/>
                <w:sz w:val="26"/>
                <w:szCs w:val="26"/>
                <w:lang w:val="uk-UA" w:eastAsia="ru-RU"/>
              </w:rPr>
            </w:pPr>
          </w:p>
        </w:tc>
        <w:tc>
          <w:tcPr>
            <w:tcW w:w="1701" w:type="dxa"/>
            <w:tcBorders>
              <w:top w:val="single" w:sz="4" w:space="0" w:color="auto"/>
              <w:left w:val="single" w:sz="4" w:space="0" w:color="auto"/>
              <w:bottom w:val="single" w:sz="4" w:space="0" w:color="auto"/>
              <w:right w:val="single" w:sz="4" w:space="0" w:color="auto"/>
            </w:tcBorders>
          </w:tcPr>
          <w:p w:rsidR="001D6A6E" w:rsidRPr="00A22317" w:rsidRDefault="001D6A6E" w:rsidP="00043584">
            <w:pPr>
              <w:tabs>
                <w:tab w:val="left" w:pos="6480"/>
              </w:tabs>
              <w:spacing w:after="0" w:line="240" w:lineRule="auto"/>
              <w:ind w:left="34" w:right="-108"/>
              <w:rPr>
                <w:rFonts w:ascii="Times New Roman" w:hAnsi="Times New Roman" w:cs="Times New Roman"/>
                <w:sz w:val="26"/>
                <w:szCs w:val="26"/>
                <w:lang w:val="uk-UA"/>
              </w:rPr>
            </w:pPr>
          </w:p>
        </w:tc>
        <w:tc>
          <w:tcPr>
            <w:tcW w:w="1843" w:type="dxa"/>
            <w:tcBorders>
              <w:top w:val="single" w:sz="4" w:space="0" w:color="auto"/>
              <w:left w:val="single" w:sz="4" w:space="0" w:color="auto"/>
              <w:bottom w:val="single" w:sz="4" w:space="0" w:color="auto"/>
              <w:right w:val="single" w:sz="4" w:space="0" w:color="auto"/>
            </w:tcBorders>
          </w:tcPr>
          <w:p w:rsidR="001D6A6E" w:rsidRDefault="001D6A6E" w:rsidP="00043584">
            <w:pPr>
              <w:tabs>
                <w:tab w:val="left" w:pos="6480"/>
              </w:tabs>
              <w:spacing w:after="0" w:line="240" w:lineRule="auto"/>
              <w:ind w:right="-108"/>
              <w:rPr>
                <w:rFonts w:ascii="Times New Roman" w:eastAsia="Times New Roman" w:hAnsi="Times New Roman"/>
                <w:color w:val="000000" w:themeColor="text1"/>
                <w:sz w:val="26"/>
                <w:szCs w:val="26"/>
                <w:lang w:val="uk-UA" w:eastAsia="ru-RU"/>
              </w:rPr>
            </w:pPr>
          </w:p>
        </w:tc>
        <w:tc>
          <w:tcPr>
            <w:tcW w:w="1701" w:type="dxa"/>
            <w:tcBorders>
              <w:top w:val="single" w:sz="4" w:space="0" w:color="auto"/>
              <w:left w:val="single" w:sz="4" w:space="0" w:color="auto"/>
              <w:bottom w:val="single" w:sz="4" w:space="0" w:color="auto"/>
              <w:right w:val="single" w:sz="4" w:space="0" w:color="auto"/>
            </w:tcBorders>
          </w:tcPr>
          <w:p w:rsidR="001D6A6E" w:rsidRDefault="001D6A6E" w:rsidP="00043584">
            <w:pPr>
              <w:tabs>
                <w:tab w:val="left" w:pos="317"/>
              </w:tabs>
              <w:spacing w:after="0" w:line="240" w:lineRule="auto"/>
              <w:ind w:right="-107"/>
              <w:rPr>
                <w:rFonts w:ascii="Times New Roman" w:hAnsi="Times New Roman" w:cs="Times New Roman"/>
                <w:sz w:val="26"/>
                <w:szCs w:val="26"/>
                <w:lang w:val="uk-UA"/>
              </w:rPr>
            </w:pPr>
          </w:p>
        </w:tc>
        <w:tc>
          <w:tcPr>
            <w:tcW w:w="7371"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317"/>
              </w:tabs>
              <w:spacing w:after="0" w:line="240" w:lineRule="auto"/>
              <w:jc w:val="both"/>
              <w:rPr>
                <w:rFonts w:ascii="Times New Roman" w:hAnsi="Times New Roman" w:cs="Times New Roman"/>
                <w:sz w:val="26"/>
                <w:szCs w:val="26"/>
                <w:lang w:val="uk-UA"/>
              </w:rPr>
            </w:pPr>
            <w:r w:rsidRPr="001D6A6E">
              <w:rPr>
                <w:rFonts w:ascii="Times New Roman" w:hAnsi="Times New Roman" w:cs="Times New Roman"/>
                <w:sz w:val="26"/>
                <w:szCs w:val="26"/>
                <w:lang w:val="uk-UA"/>
              </w:rPr>
              <w:t>площі та меж земельної ділянки з відображенням суміжних земельних ділянок і розташованих на них об’єктів на основі актуалізованої топографічної зйомки М1:500 на електронних (рекомендовано відкритий векторний формат файлів) і паперових носіях (оригінал та завірена розробником копія).</w:t>
            </w:r>
          </w:p>
          <w:p w:rsidR="001D6A6E" w:rsidRPr="00BE15E9" w:rsidRDefault="001D6A6E" w:rsidP="001D6A6E">
            <w:pPr>
              <w:tabs>
                <w:tab w:val="left" w:pos="317"/>
              </w:tabs>
              <w:spacing w:after="0" w:line="240" w:lineRule="auto"/>
              <w:jc w:val="both"/>
              <w:rPr>
                <w:rFonts w:ascii="Times New Roman" w:hAnsi="Times New Roman" w:cs="Times New Roman"/>
                <w:sz w:val="26"/>
                <w:szCs w:val="26"/>
                <w:lang w:val="uk-UA"/>
              </w:rPr>
            </w:pPr>
            <w:r w:rsidRPr="001D6A6E">
              <w:rPr>
                <w:rFonts w:ascii="Times New Roman" w:hAnsi="Times New Roman" w:cs="Times New Roman"/>
                <w:sz w:val="26"/>
                <w:szCs w:val="26"/>
                <w:lang w:val="uk-UA"/>
              </w:rPr>
              <w:t>3. Надання неповного пакета документів є підставою для відмови в наданні адміністратив</w:t>
            </w:r>
            <w:r w:rsidR="00CD547B">
              <w:rPr>
                <w:rFonts w:ascii="Times New Roman" w:hAnsi="Times New Roman" w:cs="Times New Roman"/>
                <w:sz w:val="26"/>
                <w:szCs w:val="26"/>
                <w:lang w:val="uk-UA"/>
              </w:rPr>
              <w:t>ної послуги, що передбачено</w:t>
            </w:r>
            <w:r w:rsidRPr="001D6A6E">
              <w:rPr>
                <w:rFonts w:ascii="Times New Roman" w:hAnsi="Times New Roman" w:cs="Times New Roman"/>
                <w:sz w:val="26"/>
                <w:szCs w:val="26"/>
                <w:lang w:val="uk-UA"/>
              </w:rPr>
              <w:t xml:space="preserve"> За</w:t>
            </w:r>
            <w:r w:rsidR="00CD547B">
              <w:rPr>
                <w:rFonts w:ascii="Times New Roman" w:hAnsi="Times New Roman" w:cs="Times New Roman"/>
                <w:sz w:val="26"/>
                <w:szCs w:val="26"/>
                <w:lang w:val="uk-UA"/>
              </w:rPr>
              <w:t>коном</w:t>
            </w:r>
            <w:r w:rsidRPr="001D6A6E">
              <w:rPr>
                <w:rFonts w:ascii="Times New Roman" w:hAnsi="Times New Roman" w:cs="Times New Roman"/>
                <w:sz w:val="26"/>
                <w:szCs w:val="26"/>
                <w:lang w:val="uk-UA"/>
              </w:rPr>
              <w:t xml:space="preserve"> України «Про дозвільну систему у сфері господарської діяльності» та п.13 інформаційної картки адміністративної послуги №26 (04-02) «Видача дозволу на розроблення проекту землеустрою щодо відведення земельної ділянки у межах без</w:t>
            </w:r>
            <w:r w:rsidR="00CD547B">
              <w:rPr>
                <w:rFonts w:ascii="Times New Roman" w:hAnsi="Times New Roman" w:cs="Times New Roman"/>
                <w:sz w:val="26"/>
                <w:szCs w:val="26"/>
                <w:lang w:val="uk-UA"/>
              </w:rPr>
              <w:t>-</w:t>
            </w:r>
            <w:r w:rsidRPr="001D6A6E">
              <w:rPr>
                <w:rFonts w:ascii="Times New Roman" w:hAnsi="Times New Roman" w:cs="Times New Roman"/>
                <w:sz w:val="26"/>
                <w:szCs w:val="26"/>
                <w:lang w:val="uk-UA"/>
              </w:rPr>
              <w:t>оплатної приватизації»», затвердженої рішенням виконкому міської ради  від 17.11.2021 №608 «Про затвердження інформаційних і технологічних карток адміністративних та інших публічних послуг, що надаються департаментом регулювання містобудівної діяльності та земельних відносин виконкому Криворізької міської ради через Центр адміністративних послуг «Віза» («Центр Дії») виконкому Криворізької міської ради», зі змі</w:t>
            </w:r>
            <w:r w:rsidR="00C45911">
              <w:rPr>
                <w:rFonts w:ascii="Times New Roman" w:hAnsi="Times New Roman" w:cs="Times New Roman"/>
                <w:sz w:val="26"/>
                <w:szCs w:val="26"/>
                <w:lang w:val="uk-UA"/>
              </w:rPr>
              <w:t>нами</w:t>
            </w:r>
          </w:p>
        </w:tc>
      </w:tr>
      <w:tr w:rsidR="00043584" w:rsidRPr="00540245" w:rsidTr="003B7E38">
        <w:trPr>
          <w:trHeight w:val="363"/>
        </w:trPr>
        <w:tc>
          <w:tcPr>
            <w:tcW w:w="567" w:type="dxa"/>
            <w:tcBorders>
              <w:top w:val="single" w:sz="4" w:space="0" w:color="auto"/>
              <w:left w:val="single" w:sz="4" w:space="0" w:color="auto"/>
              <w:bottom w:val="single" w:sz="4" w:space="0" w:color="auto"/>
              <w:right w:val="single" w:sz="4" w:space="0" w:color="auto"/>
            </w:tcBorders>
          </w:tcPr>
          <w:p w:rsidR="00043584" w:rsidRDefault="00BD31E8" w:rsidP="00043584">
            <w:pPr>
              <w:tabs>
                <w:tab w:val="left" w:pos="6480"/>
              </w:tabs>
              <w:spacing w:after="0" w:line="240" w:lineRule="auto"/>
              <w:jc w:val="center"/>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t>5</w:t>
            </w:r>
          </w:p>
        </w:tc>
        <w:tc>
          <w:tcPr>
            <w:tcW w:w="1985" w:type="dxa"/>
            <w:tcBorders>
              <w:top w:val="single" w:sz="4" w:space="0" w:color="auto"/>
              <w:left w:val="single" w:sz="4" w:space="0" w:color="auto"/>
              <w:bottom w:val="single" w:sz="4" w:space="0" w:color="auto"/>
              <w:right w:val="single" w:sz="4" w:space="0" w:color="auto"/>
            </w:tcBorders>
          </w:tcPr>
          <w:p w:rsidR="00043584" w:rsidRDefault="00BD31E8" w:rsidP="00043584">
            <w:pPr>
              <w:tabs>
                <w:tab w:val="left" w:pos="6480"/>
              </w:tabs>
              <w:spacing w:after="0" w:line="240"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Громадянин</w:t>
            </w:r>
          </w:p>
          <w:p w:rsidR="00BD31E8" w:rsidRDefault="00BD31E8" w:rsidP="00043584">
            <w:pPr>
              <w:tabs>
                <w:tab w:val="left" w:pos="6480"/>
              </w:tabs>
              <w:spacing w:after="0" w:line="240"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 xml:space="preserve">Тростянецький </w:t>
            </w:r>
          </w:p>
          <w:p w:rsidR="00BD31E8" w:rsidRDefault="00BD31E8" w:rsidP="00BD31E8">
            <w:pPr>
              <w:tabs>
                <w:tab w:val="left" w:pos="6480"/>
              </w:tabs>
              <w:spacing w:after="0" w:line="240"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 xml:space="preserve">Андрій </w:t>
            </w:r>
          </w:p>
          <w:p w:rsidR="00BD31E8" w:rsidRDefault="00BD31E8" w:rsidP="00BD31E8">
            <w:pPr>
              <w:tabs>
                <w:tab w:val="left" w:pos="6480"/>
              </w:tabs>
              <w:spacing w:after="0" w:line="240"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Миколайович</w:t>
            </w:r>
          </w:p>
        </w:tc>
        <w:tc>
          <w:tcPr>
            <w:tcW w:w="1701" w:type="dxa"/>
            <w:tcBorders>
              <w:top w:val="single" w:sz="4" w:space="0" w:color="auto"/>
              <w:left w:val="single" w:sz="4" w:space="0" w:color="auto"/>
              <w:bottom w:val="single" w:sz="4" w:space="0" w:color="auto"/>
              <w:right w:val="single" w:sz="4" w:space="0" w:color="auto"/>
            </w:tcBorders>
          </w:tcPr>
          <w:p w:rsidR="00043584" w:rsidRPr="00A22317" w:rsidRDefault="00BD31E8" w:rsidP="00043584">
            <w:pPr>
              <w:tabs>
                <w:tab w:val="left" w:pos="6480"/>
              </w:tabs>
              <w:spacing w:after="0" w:line="240" w:lineRule="auto"/>
              <w:ind w:left="34" w:right="-108"/>
              <w:rPr>
                <w:rFonts w:ascii="Times New Roman" w:hAnsi="Times New Roman" w:cs="Times New Roman"/>
                <w:sz w:val="26"/>
                <w:szCs w:val="26"/>
                <w:lang w:val="uk-UA"/>
              </w:rPr>
            </w:pPr>
            <w:r w:rsidRPr="00A22317">
              <w:rPr>
                <w:rFonts w:ascii="Times New Roman" w:hAnsi="Times New Roman" w:cs="Times New Roman"/>
                <w:sz w:val="26"/>
                <w:szCs w:val="26"/>
                <w:lang w:val="uk-UA"/>
              </w:rPr>
              <w:t>Будівництво та обслуговування житлового будинку, господарських будівель і споруд</w:t>
            </w:r>
          </w:p>
        </w:tc>
        <w:tc>
          <w:tcPr>
            <w:tcW w:w="1843" w:type="dxa"/>
            <w:tcBorders>
              <w:top w:val="single" w:sz="4" w:space="0" w:color="auto"/>
              <w:left w:val="single" w:sz="4" w:space="0" w:color="auto"/>
              <w:bottom w:val="single" w:sz="4" w:space="0" w:color="auto"/>
              <w:right w:val="single" w:sz="4" w:space="0" w:color="auto"/>
            </w:tcBorders>
          </w:tcPr>
          <w:p w:rsidR="00043584" w:rsidRDefault="00BD31E8" w:rsidP="00043584">
            <w:pPr>
              <w:tabs>
                <w:tab w:val="left" w:pos="6480"/>
              </w:tabs>
              <w:spacing w:after="0" w:line="240"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 xml:space="preserve">вул. Генічеська в  Саксаганському районі  </w:t>
            </w:r>
          </w:p>
        </w:tc>
        <w:tc>
          <w:tcPr>
            <w:tcW w:w="1701" w:type="dxa"/>
            <w:tcBorders>
              <w:top w:val="single" w:sz="4" w:space="0" w:color="auto"/>
              <w:left w:val="single" w:sz="4" w:space="0" w:color="auto"/>
              <w:bottom w:val="single" w:sz="4" w:space="0" w:color="auto"/>
              <w:right w:val="single" w:sz="4" w:space="0" w:color="auto"/>
            </w:tcBorders>
          </w:tcPr>
          <w:p w:rsidR="00043584" w:rsidRDefault="00BD31E8" w:rsidP="00043584">
            <w:pPr>
              <w:tabs>
                <w:tab w:val="left" w:pos="317"/>
              </w:tabs>
              <w:spacing w:after="0" w:line="240" w:lineRule="auto"/>
              <w:ind w:right="-107"/>
              <w:rPr>
                <w:rFonts w:ascii="Times New Roman" w:hAnsi="Times New Roman" w:cs="Times New Roman"/>
                <w:sz w:val="26"/>
                <w:szCs w:val="26"/>
                <w:lang w:val="uk-UA"/>
              </w:rPr>
            </w:pPr>
            <w:r>
              <w:rPr>
                <w:rFonts w:ascii="Times New Roman" w:hAnsi="Times New Roman" w:cs="Times New Roman"/>
                <w:sz w:val="26"/>
                <w:szCs w:val="26"/>
                <w:lang w:val="uk-UA"/>
              </w:rPr>
              <w:t>Через центр адміністративних послуг «Віза» (</w:t>
            </w:r>
            <w:r w:rsidR="00211EC4">
              <w:rPr>
                <w:rFonts w:ascii="Times New Roman" w:hAnsi="Times New Roman" w:cs="Times New Roman"/>
                <w:sz w:val="26"/>
                <w:szCs w:val="26"/>
                <w:lang w:val="uk-UA"/>
              </w:rPr>
              <w:t>«</w:t>
            </w:r>
            <w:r>
              <w:rPr>
                <w:rFonts w:ascii="Times New Roman" w:hAnsi="Times New Roman" w:cs="Times New Roman"/>
                <w:sz w:val="26"/>
                <w:szCs w:val="26"/>
                <w:lang w:val="uk-UA"/>
              </w:rPr>
              <w:t>Центр Дії</w:t>
            </w:r>
            <w:r w:rsidR="00211EC4">
              <w:rPr>
                <w:rFonts w:ascii="Times New Roman" w:hAnsi="Times New Roman" w:cs="Times New Roman"/>
                <w:sz w:val="26"/>
                <w:szCs w:val="26"/>
                <w:lang w:val="uk-UA"/>
              </w:rPr>
              <w:t>»</w:t>
            </w:r>
            <w:r>
              <w:rPr>
                <w:rFonts w:ascii="Times New Roman" w:hAnsi="Times New Roman" w:cs="Times New Roman"/>
                <w:sz w:val="26"/>
                <w:szCs w:val="26"/>
                <w:lang w:val="uk-UA"/>
              </w:rPr>
              <w:t>) виконкому Криворізької міської ради</w:t>
            </w:r>
          </w:p>
        </w:tc>
        <w:tc>
          <w:tcPr>
            <w:tcW w:w="7371" w:type="dxa"/>
            <w:tcBorders>
              <w:top w:val="single" w:sz="4" w:space="0" w:color="auto"/>
              <w:left w:val="single" w:sz="4" w:space="0" w:color="auto"/>
              <w:bottom w:val="single" w:sz="4" w:space="0" w:color="auto"/>
              <w:right w:val="single" w:sz="4" w:space="0" w:color="auto"/>
            </w:tcBorders>
          </w:tcPr>
          <w:p w:rsidR="00CD547B" w:rsidRDefault="00BE15E9" w:rsidP="00BE15E9">
            <w:pPr>
              <w:tabs>
                <w:tab w:val="left" w:pos="317"/>
              </w:tabs>
              <w:spacing w:after="0" w:line="240" w:lineRule="auto"/>
              <w:jc w:val="both"/>
              <w:rPr>
                <w:rFonts w:ascii="Times New Roman" w:hAnsi="Times New Roman" w:cs="Times New Roman"/>
                <w:sz w:val="26"/>
                <w:szCs w:val="26"/>
                <w:lang w:val="uk-UA"/>
              </w:rPr>
            </w:pPr>
            <w:r w:rsidRPr="00BE15E9">
              <w:rPr>
                <w:rFonts w:ascii="Times New Roman" w:hAnsi="Times New Roman" w:cs="Times New Roman"/>
                <w:sz w:val="26"/>
                <w:szCs w:val="26"/>
                <w:lang w:val="uk-UA"/>
              </w:rPr>
              <w:t xml:space="preserve">1. </w:t>
            </w:r>
            <w:r w:rsidR="00CD547B" w:rsidRPr="00CD547B">
              <w:rPr>
                <w:rFonts w:ascii="Times New Roman" w:hAnsi="Times New Roman" w:cs="Times New Roman"/>
                <w:sz w:val="26"/>
                <w:szCs w:val="26"/>
                <w:lang w:val="uk-UA"/>
              </w:rPr>
              <w:t>Зазначена земельна ділянка розташована в межах водоохо-ронної зони, що є порушенням п.4.2. Державних санітарних правил планування та забудови населених пунктів, затвердже-них Наказом Міністерства охорони здоров’я  України від 19 червня 1996 року №173, оскільки розміщення житлово-громадських об’єктів, будинків, споруд і комунікацій, а також дачних поселень не допускається у водоохоронних зонах річок та інших поверхневих водоймищ.</w:t>
            </w:r>
          </w:p>
          <w:p w:rsidR="00043584" w:rsidRPr="00945ECC" w:rsidRDefault="00BE15E9" w:rsidP="00BE15E9">
            <w:pPr>
              <w:tabs>
                <w:tab w:val="left" w:pos="317"/>
              </w:tabs>
              <w:spacing w:after="0" w:line="240" w:lineRule="auto"/>
              <w:jc w:val="both"/>
              <w:rPr>
                <w:rFonts w:ascii="Times New Roman" w:hAnsi="Times New Roman" w:cs="Times New Roman"/>
                <w:sz w:val="26"/>
                <w:szCs w:val="26"/>
                <w:lang w:val="uk-UA"/>
              </w:rPr>
            </w:pPr>
            <w:r w:rsidRPr="00BE15E9">
              <w:rPr>
                <w:rFonts w:ascii="Times New Roman" w:hAnsi="Times New Roman" w:cs="Times New Roman"/>
                <w:sz w:val="26"/>
                <w:szCs w:val="26"/>
                <w:lang w:val="uk-UA"/>
              </w:rPr>
              <w:t xml:space="preserve">2. До заяви не додано графічні матеріали з обґрунтуванням площі та меж земельної ділянки з відображенням суміжних земельних ділянок і розташованих на них об’єктів на основі актуалізованої топографічної зйомки М1:500 на електронних (рекомендовано відкритий векторний формат файлів) і паперових </w:t>
            </w:r>
          </w:p>
        </w:tc>
      </w:tr>
      <w:tr w:rsidR="001D6A6E" w:rsidRPr="00BE15E9" w:rsidTr="003B7E38">
        <w:trPr>
          <w:trHeight w:val="363"/>
        </w:trPr>
        <w:tc>
          <w:tcPr>
            <w:tcW w:w="567"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6480"/>
              </w:tabs>
              <w:spacing w:after="0" w:line="240" w:lineRule="auto"/>
              <w:jc w:val="center"/>
              <w:rPr>
                <w:rFonts w:ascii="Times New Roman" w:eastAsia="Times New Roman" w:hAnsi="Times New Roman" w:cs="Times New Roman"/>
                <w:b/>
                <w:i/>
                <w:sz w:val="26"/>
                <w:szCs w:val="26"/>
                <w:lang w:val="uk-UA" w:eastAsia="ru-RU"/>
              </w:rPr>
            </w:pPr>
            <w:r>
              <w:rPr>
                <w:rFonts w:ascii="Times New Roman" w:eastAsia="Times New Roman" w:hAnsi="Times New Roman" w:cs="Times New Roman"/>
                <w:b/>
                <w:i/>
                <w:sz w:val="26"/>
                <w:szCs w:val="26"/>
                <w:lang w:val="uk-UA" w:eastAsia="ru-RU"/>
              </w:rPr>
              <w:lastRenderedPageBreak/>
              <w:t>1</w:t>
            </w:r>
          </w:p>
        </w:tc>
        <w:tc>
          <w:tcPr>
            <w:tcW w:w="1985"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6480"/>
              </w:tabs>
              <w:spacing w:after="0" w:line="240" w:lineRule="auto"/>
              <w:ind w:right="-108"/>
              <w:jc w:val="center"/>
              <w:rPr>
                <w:rFonts w:ascii="Times New Roman" w:eastAsia="Times New Roman" w:hAnsi="Times New Roman"/>
                <w:b/>
                <w:i/>
                <w:color w:val="000000" w:themeColor="text1"/>
                <w:sz w:val="26"/>
                <w:szCs w:val="26"/>
                <w:lang w:val="uk-UA" w:eastAsia="ru-RU"/>
              </w:rPr>
            </w:pPr>
            <w:r>
              <w:rPr>
                <w:rFonts w:ascii="Times New Roman" w:eastAsia="Times New Roman" w:hAnsi="Times New Roman"/>
                <w:b/>
                <w:i/>
                <w:color w:val="000000" w:themeColor="text1"/>
                <w:sz w:val="26"/>
                <w:szCs w:val="26"/>
                <w:lang w:val="uk-UA" w:eastAsia="ru-RU"/>
              </w:rPr>
              <w:t>2</w:t>
            </w:r>
          </w:p>
        </w:tc>
        <w:tc>
          <w:tcPr>
            <w:tcW w:w="1701"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6480"/>
              </w:tabs>
              <w:spacing w:after="0" w:line="240" w:lineRule="auto"/>
              <w:ind w:left="34" w:right="-108"/>
              <w:jc w:val="center"/>
              <w:rPr>
                <w:rFonts w:ascii="Times New Roman" w:hAnsi="Times New Roman" w:cs="Times New Roman"/>
                <w:b/>
                <w:i/>
                <w:sz w:val="26"/>
                <w:szCs w:val="26"/>
                <w:lang w:val="uk-UA"/>
              </w:rPr>
            </w:pPr>
            <w:r>
              <w:rPr>
                <w:rFonts w:ascii="Times New Roman" w:hAnsi="Times New Roman" w:cs="Times New Roman"/>
                <w:b/>
                <w:i/>
                <w:sz w:val="26"/>
                <w:szCs w:val="26"/>
                <w:lang w:val="uk-UA"/>
              </w:rPr>
              <w:t>3</w:t>
            </w:r>
          </w:p>
        </w:tc>
        <w:tc>
          <w:tcPr>
            <w:tcW w:w="1843"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6480"/>
              </w:tabs>
              <w:spacing w:after="0" w:line="240" w:lineRule="auto"/>
              <w:ind w:right="-108"/>
              <w:jc w:val="center"/>
              <w:rPr>
                <w:rFonts w:ascii="Times New Roman" w:eastAsia="Times New Roman" w:hAnsi="Times New Roman"/>
                <w:b/>
                <w:i/>
                <w:color w:val="000000" w:themeColor="text1"/>
                <w:sz w:val="26"/>
                <w:szCs w:val="26"/>
                <w:lang w:val="uk-UA" w:eastAsia="ru-RU"/>
              </w:rPr>
            </w:pPr>
            <w:r>
              <w:rPr>
                <w:rFonts w:ascii="Times New Roman" w:eastAsia="Times New Roman" w:hAnsi="Times New Roman"/>
                <w:b/>
                <w:i/>
                <w:color w:val="000000" w:themeColor="text1"/>
                <w:sz w:val="26"/>
                <w:szCs w:val="26"/>
                <w:lang w:val="uk-UA" w:eastAsia="ru-RU"/>
              </w:rPr>
              <w:t>4</w:t>
            </w:r>
          </w:p>
        </w:tc>
        <w:tc>
          <w:tcPr>
            <w:tcW w:w="1701"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317"/>
              </w:tabs>
              <w:spacing w:after="0" w:line="240" w:lineRule="auto"/>
              <w:ind w:right="-107"/>
              <w:jc w:val="center"/>
              <w:rPr>
                <w:rFonts w:ascii="Times New Roman" w:hAnsi="Times New Roman" w:cs="Times New Roman"/>
                <w:b/>
                <w:i/>
                <w:sz w:val="26"/>
                <w:szCs w:val="26"/>
                <w:lang w:val="uk-UA"/>
              </w:rPr>
            </w:pPr>
            <w:r>
              <w:rPr>
                <w:rFonts w:ascii="Times New Roman" w:hAnsi="Times New Roman" w:cs="Times New Roman"/>
                <w:b/>
                <w:i/>
                <w:sz w:val="26"/>
                <w:szCs w:val="26"/>
                <w:lang w:val="uk-UA"/>
              </w:rPr>
              <w:t>5</w:t>
            </w:r>
          </w:p>
        </w:tc>
        <w:tc>
          <w:tcPr>
            <w:tcW w:w="7371"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317"/>
              </w:tabs>
              <w:spacing w:after="0" w:line="240" w:lineRule="auto"/>
              <w:jc w:val="center"/>
              <w:rPr>
                <w:rFonts w:ascii="Times New Roman" w:hAnsi="Times New Roman" w:cs="Times New Roman"/>
                <w:b/>
                <w:i/>
                <w:sz w:val="26"/>
                <w:szCs w:val="26"/>
                <w:lang w:val="uk-UA"/>
              </w:rPr>
            </w:pPr>
            <w:r>
              <w:rPr>
                <w:rFonts w:ascii="Times New Roman" w:hAnsi="Times New Roman" w:cs="Times New Roman"/>
                <w:b/>
                <w:i/>
                <w:sz w:val="26"/>
                <w:szCs w:val="26"/>
                <w:lang w:val="uk-UA"/>
              </w:rPr>
              <w:t>6</w:t>
            </w:r>
          </w:p>
        </w:tc>
      </w:tr>
      <w:tr w:rsidR="001D6A6E" w:rsidRPr="00540245" w:rsidTr="003B7E38">
        <w:trPr>
          <w:trHeight w:val="363"/>
        </w:trPr>
        <w:tc>
          <w:tcPr>
            <w:tcW w:w="567" w:type="dxa"/>
            <w:tcBorders>
              <w:top w:val="single" w:sz="4" w:space="0" w:color="auto"/>
              <w:left w:val="single" w:sz="4" w:space="0" w:color="auto"/>
              <w:bottom w:val="single" w:sz="4" w:space="0" w:color="auto"/>
              <w:right w:val="single" w:sz="4" w:space="0" w:color="auto"/>
            </w:tcBorders>
          </w:tcPr>
          <w:p w:rsidR="001D6A6E" w:rsidRDefault="001D6A6E" w:rsidP="00043584">
            <w:pPr>
              <w:tabs>
                <w:tab w:val="left" w:pos="6480"/>
              </w:tabs>
              <w:spacing w:after="0" w:line="240" w:lineRule="auto"/>
              <w:jc w:val="center"/>
              <w:rPr>
                <w:rFonts w:ascii="Times New Roman" w:eastAsia="Times New Roman" w:hAnsi="Times New Roman" w:cs="Times New Roman"/>
                <w:sz w:val="26"/>
                <w:szCs w:val="26"/>
                <w:lang w:val="uk-UA" w:eastAsia="ru-RU"/>
              </w:rPr>
            </w:pPr>
          </w:p>
        </w:tc>
        <w:tc>
          <w:tcPr>
            <w:tcW w:w="1985" w:type="dxa"/>
            <w:tcBorders>
              <w:top w:val="single" w:sz="4" w:space="0" w:color="auto"/>
              <w:left w:val="single" w:sz="4" w:space="0" w:color="auto"/>
              <w:bottom w:val="single" w:sz="4" w:space="0" w:color="auto"/>
              <w:right w:val="single" w:sz="4" w:space="0" w:color="auto"/>
            </w:tcBorders>
          </w:tcPr>
          <w:p w:rsidR="001D6A6E" w:rsidRDefault="001D6A6E" w:rsidP="00043584">
            <w:pPr>
              <w:tabs>
                <w:tab w:val="left" w:pos="6480"/>
              </w:tabs>
              <w:spacing w:after="0" w:line="240" w:lineRule="auto"/>
              <w:ind w:right="-108"/>
              <w:rPr>
                <w:rFonts w:ascii="Times New Roman" w:eastAsia="Times New Roman" w:hAnsi="Times New Roman"/>
                <w:color w:val="000000" w:themeColor="text1"/>
                <w:sz w:val="26"/>
                <w:szCs w:val="26"/>
                <w:lang w:val="uk-UA" w:eastAsia="ru-RU"/>
              </w:rPr>
            </w:pPr>
          </w:p>
        </w:tc>
        <w:tc>
          <w:tcPr>
            <w:tcW w:w="1701" w:type="dxa"/>
            <w:tcBorders>
              <w:top w:val="single" w:sz="4" w:space="0" w:color="auto"/>
              <w:left w:val="single" w:sz="4" w:space="0" w:color="auto"/>
              <w:bottom w:val="single" w:sz="4" w:space="0" w:color="auto"/>
              <w:right w:val="single" w:sz="4" w:space="0" w:color="auto"/>
            </w:tcBorders>
          </w:tcPr>
          <w:p w:rsidR="001D6A6E" w:rsidRPr="00A22317" w:rsidRDefault="001D6A6E" w:rsidP="00043584">
            <w:pPr>
              <w:tabs>
                <w:tab w:val="left" w:pos="6480"/>
              </w:tabs>
              <w:spacing w:after="0" w:line="240" w:lineRule="auto"/>
              <w:ind w:left="34" w:right="-108"/>
              <w:rPr>
                <w:rFonts w:ascii="Times New Roman" w:hAnsi="Times New Roman" w:cs="Times New Roman"/>
                <w:sz w:val="26"/>
                <w:szCs w:val="26"/>
                <w:lang w:val="uk-UA"/>
              </w:rPr>
            </w:pPr>
          </w:p>
        </w:tc>
        <w:tc>
          <w:tcPr>
            <w:tcW w:w="1843" w:type="dxa"/>
            <w:tcBorders>
              <w:top w:val="single" w:sz="4" w:space="0" w:color="auto"/>
              <w:left w:val="single" w:sz="4" w:space="0" w:color="auto"/>
              <w:bottom w:val="single" w:sz="4" w:space="0" w:color="auto"/>
              <w:right w:val="single" w:sz="4" w:space="0" w:color="auto"/>
            </w:tcBorders>
          </w:tcPr>
          <w:p w:rsidR="001D6A6E" w:rsidRDefault="001D6A6E" w:rsidP="00043584">
            <w:pPr>
              <w:tabs>
                <w:tab w:val="left" w:pos="6480"/>
              </w:tabs>
              <w:spacing w:after="0" w:line="240" w:lineRule="auto"/>
              <w:ind w:right="-108"/>
              <w:rPr>
                <w:rFonts w:ascii="Times New Roman" w:eastAsia="Times New Roman" w:hAnsi="Times New Roman"/>
                <w:color w:val="000000" w:themeColor="text1"/>
                <w:sz w:val="26"/>
                <w:szCs w:val="26"/>
                <w:lang w:val="uk-UA" w:eastAsia="ru-RU"/>
              </w:rPr>
            </w:pPr>
          </w:p>
        </w:tc>
        <w:tc>
          <w:tcPr>
            <w:tcW w:w="1701" w:type="dxa"/>
            <w:tcBorders>
              <w:top w:val="single" w:sz="4" w:space="0" w:color="auto"/>
              <w:left w:val="single" w:sz="4" w:space="0" w:color="auto"/>
              <w:bottom w:val="single" w:sz="4" w:space="0" w:color="auto"/>
              <w:right w:val="single" w:sz="4" w:space="0" w:color="auto"/>
            </w:tcBorders>
          </w:tcPr>
          <w:p w:rsidR="001D6A6E" w:rsidRDefault="001D6A6E" w:rsidP="00043584">
            <w:pPr>
              <w:tabs>
                <w:tab w:val="left" w:pos="317"/>
              </w:tabs>
              <w:spacing w:after="0" w:line="240" w:lineRule="auto"/>
              <w:ind w:right="-107"/>
              <w:rPr>
                <w:rFonts w:ascii="Times New Roman" w:hAnsi="Times New Roman" w:cs="Times New Roman"/>
                <w:sz w:val="26"/>
                <w:szCs w:val="26"/>
                <w:lang w:val="uk-UA"/>
              </w:rPr>
            </w:pPr>
          </w:p>
        </w:tc>
        <w:tc>
          <w:tcPr>
            <w:tcW w:w="7371"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317"/>
              </w:tabs>
              <w:spacing w:after="0" w:line="240" w:lineRule="auto"/>
              <w:jc w:val="both"/>
              <w:rPr>
                <w:rFonts w:ascii="Times New Roman" w:hAnsi="Times New Roman" w:cs="Times New Roman"/>
                <w:sz w:val="26"/>
                <w:szCs w:val="26"/>
                <w:lang w:val="uk-UA"/>
              </w:rPr>
            </w:pPr>
            <w:r w:rsidRPr="001D6A6E">
              <w:rPr>
                <w:rFonts w:ascii="Times New Roman" w:hAnsi="Times New Roman" w:cs="Times New Roman"/>
                <w:sz w:val="26"/>
                <w:szCs w:val="26"/>
                <w:lang w:val="uk-UA"/>
              </w:rPr>
              <w:t>носіях (оригінал та завірена розробником копія).</w:t>
            </w:r>
          </w:p>
          <w:p w:rsidR="001D6A6E" w:rsidRPr="00BE15E9" w:rsidRDefault="001D6A6E" w:rsidP="001D6A6E">
            <w:pPr>
              <w:tabs>
                <w:tab w:val="left" w:pos="317"/>
              </w:tabs>
              <w:spacing w:after="0" w:line="240" w:lineRule="auto"/>
              <w:jc w:val="both"/>
              <w:rPr>
                <w:rFonts w:ascii="Times New Roman" w:hAnsi="Times New Roman" w:cs="Times New Roman"/>
                <w:sz w:val="26"/>
                <w:szCs w:val="26"/>
                <w:lang w:val="uk-UA"/>
              </w:rPr>
            </w:pPr>
            <w:r w:rsidRPr="001D6A6E">
              <w:rPr>
                <w:rFonts w:ascii="Times New Roman" w:hAnsi="Times New Roman" w:cs="Times New Roman"/>
                <w:sz w:val="26"/>
                <w:szCs w:val="26"/>
                <w:lang w:val="uk-UA"/>
              </w:rPr>
              <w:t>3. Надання неповного пакета документів є підставою для відмови в наданні адміністратив</w:t>
            </w:r>
            <w:r w:rsidR="006B1CDA">
              <w:rPr>
                <w:rFonts w:ascii="Times New Roman" w:hAnsi="Times New Roman" w:cs="Times New Roman"/>
                <w:sz w:val="26"/>
                <w:szCs w:val="26"/>
                <w:lang w:val="uk-UA"/>
              </w:rPr>
              <w:t>ної послуги, що передбачено</w:t>
            </w:r>
            <w:r w:rsidRPr="001D6A6E">
              <w:rPr>
                <w:rFonts w:ascii="Times New Roman" w:hAnsi="Times New Roman" w:cs="Times New Roman"/>
                <w:sz w:val="26"/>
                <w:szCs w:val="26"/>
                <w:lang w:val="uk-UA"/>
              </w:rPr>
              <w:t xml:space="preserve"> За</w:t>
            </w:r>
            <w:r w:rsidR="006B1CDA">
              <w:rPr>
                <w:rFonts w:ascii="Times New Roman" w:hAnsi="Times New Roman" w:cs="Times New Roman"/>
                <w:sz w:val="26"/>
                <w:szCs w:val="26"/>
                <w:lang w:val="uk-UA"/>
              </w:rPr>
              <w:t>коном</w:t>
            </w:r>
            <w:r w:rsidRPr="001D6A6E">
              <w:rPr>
                <w:rFonts w:ascii="Times New Roman" w:hAnsi="Times New Roman" w:cs="Times New Roman"/>
                <w:sz w:val="26"/>
                <w:szCs w:val="26"/>
                <w:lang w:val="uk-UA"/>
              </w:rPr>
              <w:t xml:space="preserve"> України «Про дозвільну систему у сфері господарської діяльності» та п.13 інформаційної картки адміністративної послуги №26 (04-02) «Видача дозволу на розроблення проекту землеустрою щодо відведення земельної ділянки у межах без</w:t>
            </w:r>
            <w:r w:rsidR="006B1CDA">
              <w:rPr>
                <w:rFonts w:ascii="Times New Roman" w:hAnsi="Times New Roman" w:cs="Times New Roman"/>
                <w:sz w:val="26"/>
                <w:szCs w:val="26"/>
                <w:lang w:val="uk-UA"/>
              </w:rPr>
              <w:t>-</w:t>
            </w:r>
            <w:r w:rsidRPr="001D6A6E">
              <w:rPr>
                <w:rFonts w:ascii="Times New Roman" w:hAnsi="Times New Roman" w:cs="Times New Roman"/>
                <w:sz w:val="26"/>
                <w:szCs w:val="26"/>
                <w:lang w:val="uk-UA"/>
              </w:rPr>
              <w:t>оплатної приватизації»», затвердженої рішенням виконкому міської ради  від 17.11.2021 №608 «Про затвердження інформаційних і технологічних карток адміністративних та інших публічних послуг, що надаються департаментом регулювання містобудівної діяльності та земельних відносин виконкому Криворізької міської ради через Центр адміністративних послуг «Віза» («Центр Дії») виконкому Криворізької міської ради», зі змі</w:t>
            </w:r>
            <w:r w:rsidR="00C45911">
              <w:rPr>
                <w:rFonts w:ascii="Times New Roman" w:hAnsi="Times New Roman" w:cs="Times New Roman"/>
                <w:sz w:val="26"/>
                <w:szCs w:val="26"/>
                <w:lang w:val="uk-UA"/>
              </w:rPr>
              <w:t>нами</w:t>
            </w:r>
          </w:p>
        </w:tc>
      </w:tr>
      <w:tr w:rsidR="00043584" w:rsidRPr="00BE15E9" w:rsidTr="00436D21">
        <w:trPr>
          <w:trHeight w:val="162"/>
        </w:trPr>
        <w:tc>
          <w:tcPr>
            <w:tcW w:w="567" w:type="dxa"/>
            <w:tcBorders>
              <w:top w:val="single" w:sz="4" w:space="0" w:color="auto"/>
              <w:left w:val="single" w:sz="4" w:space="0" w:color="auto"/>
              <w:bottom w:val="single" w:sz="4" w:space="0" w:color="auto"/>
              <w:right w:val="single" w:sz="4" w:space="0" w:color="auto"/>
            </w:tcBorders>
          </w:tcPr>
          <w:p w:rsidR="00043584" w:rsidRDefault="00BD31E8" w:rsidP="00436D21">
            <w:pPr>
              <w:tabs>
                <w:tab w:val="left" w:pos="6480"/>
              </w:tabs>
              <w:spacing w:after="0" w:line="235" w:lineRule="auto"/>
              <w:jc w:val="center"/>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t>6</w:t>
            </w:r>
          </w:p>
        </w:tc>
        <w:tc>
          <w:tcPr>
            <w:tcW w:w="1985" w:type="dxa"/>
            <w:tcBorders>
              <w:top w:val="single" w:sz="4" w:space="0" w:color="auto"/>
              <w:left w:val="single" w:sz="4" w:space="0" w:color="auto"/>
              <w:bottom w:val="single" w:sz="4" w:space="0" w:color="auto"/>
              <w:right w:val="single" w:sz="4" w:space="0" w:color="auto"/>
            </w:tcBorders>
          </w:tcPr>
          <w:p w:rsidR="00043584" w:rsidRDefault="00BD31E8" w:rsidP="00436D21">
            <w:pPr>
              <w:tabs>
                <w:tab w:val="left" w:pos="6480"/>
              </w:tabs>
              <w:spacing w:after="0" w:line="235"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Громадянин</w:t>
            </w:r>
          </w:p>
          <w:p w:rsidR="00BD31E8" w:rsidRDefault="00BD31E8" w:rsidP="00436D21">
            <w:pPr>
              <w:tabs>
                <w:tab w:val="left" w:pos="6480"/>
              </w:tabs>
              <w:spacing w:after="0" w:line="235"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 xml:space="preserve">Тростянецький </w:t>
            </w:r>
          </w:p>
          <w:p w:rsidR="00BD31E8" w:rsidRDefault="00BD31E8" w:rsidP="00436D21">
            <w:pPr>
              <w:tabs>
                <w:tab w:val="left" w:pos="6480"/>
              </w:tabs>
              <w:spacing w:after="0" w:line="235"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 xml:space="preserve">Микола </w:t>
            </w:r>
          </w:p>
          <w:p w:rsidR="00BD31E8" w:rsidRDefault="00BD31E8" w:rsidP="00436D21">
            <w:pPr>
              <w:tabs>
                <w:tab w:val="left" w:pos="6480"/>
              </w:tabs>
              <w:spacing w:after="0" w:line="235"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Андрійович</w:t>
            </w:r>
          </w:p>
        </w:tc>
        <w:tc>
          <w:tcPr>
            <w:tcW w:w="1701" w:type="dxa"/>
            <w:tcBorders>
              <w:top w:val="single" w:sz="4" w:space="0" w:color="auto"/>
              <w:left w:val="single" w:sz="4" w:space="0" w:color="auto"/>
              <w:bottom w:val="single" w:sz="4" w:space="0" w:color="auto"/>
              <w:right w:val="single" w:sz="4" w:space="0" w:color="auto"/>
            </w:tcBorders>
          </w:tcPr>
          <w:p w:rsidR="00043584" w:rsidRPr="00A22317" w:rsidRDefault="00BD31E8" w:rsidP="00436D21">
            <w:pPr>
              <w:tabs>
                <w:tab w:val="left" w:pos="6480"/>
              </w:tabs>
              <w:spacing w:after="0" w:line="235" w:lineRule="auto"/>
              <w:ind w:left="34" w:right="-108"/>
              <w:rPr>
                <w:rFonts w:ascii="Times New Roman" w:hAnsi="Times New Roman" w:cs="Times New Roman"/>
                <w:sz w:val="26"/>
                <w:szCs w:val="26"/>
                <w:lang w:val="uk-UA"/>
              </w:rPr>
            </w:pPr>
            <w:r w:rsidRPr="00A22317">
              <w:rPr>
                <w:rFonts w:ascii="Times New Roman" w:hAnsi="Times New Roman" w:cs="Times New Roman"/>
                <w:sz w:val="26"/>
                <w:szCs w:val="26"/>
                <w:lang w:val="uk-UA"/>
              </w:rPr>
              <w:t>Будівництво та обслуговування житлового будинку, господарських будівель і споруд</w:t>
            </w:r>
          </w:p>
        </w:tc>
        <w:tc>
          <w:tcPr>
            <w:tcW w:w="1843" w:type="dxa"/>
            <w:tcBorders>
              <w:top w:val="single" w:sz="4" w:space="0" w:color="auto"/>
              <w:left w:val="single" w:sz="4" w:space="0" w:color="auto"/>
              <w:bottom w:val="single" w:sz="4" w:space="0" w:color="auto"/>
              <w:right w:val="single" w:sz="4" w:space="0" w:color="auto"/>
            </w:tcBorders>
          </w:tcPr>
          <w:p w:rsidR="00043584" w:rsidRDefault="00BD31E8" w:rsidP="00436D21">
            <w:pPr>
              <w:tabs>
                <w:tab w:val="left" w:pos="6480"/>
              </w:tabs>
              <w:spacing w:after="0" w:line="235"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 xml:space="preserve">вул. Генічеська в  Саксаганському районі  </w:t>
            </w:r>
          </w:p>
        </w:tc>
        <w:tc>
          <w:tcPr>
            <w:tcW w:w="1701" w:type="dxa"/>
            <w:tcBorders>
              <w:top w:val="single" w:sz="4" w:space="0" w:color="auto"/>
              <w:left w:val="single" w:sz="4" w:space="0" w:color="auto"/>
              <w:bottom w:val="single" w:sz="4" w:space="0" w:color="auto"/>
              <w:right w:val="single" w:sz="4" w:space="0" w:color="auto"/>
            </w:tcBorders>
          </w:tcPr>
          <w:p w:rsidR="00043584" w:rsidRDefault="00BD31E8" w:rsidP="00436D21">
            <w:pPr>
              <w:tabs>
                <w:tab w:val="left" w:pos="317"/>
              </w:tabs>
              <w:spacing w:after="0" w:line="235" w:lineRule="auto"/>
              <w:ind w:right="-107"/>
              <w:rPr>
                <w:rFonts w:ascii="Times New Roman" w:hAnsi="Times New Roman" w:cs="Times New Roman"/>
                <w:sz w:val="26"/>
                <w:szCs w:val="26"/>
                <w:lang w:val="uk-UA"/>
              </w:rPr>
            </w:pPr>
            <w:r>
              <w:rPr>
                <w:rFonts w:ascii="Times New Roman" w:hAnsi="Times New Roman" w:cs="Times New Roman"/>
                <w:sz w:val="26"/>
                <w:szCs w:val="26"/>
                <w:lang w:val="uk-UA"/>
              </w:rPr>
              <w:t>Через центр адміністративних послуг «Віза» (</w:t>
            </w:r>
            <w:r w:rsidR="0025111F">
              <w:rPr>
                <w:rFonts w:ascii="Times New Roman" w:hAnsi="Times New Roman" w:cs="Times New Roman"/>
                <w:sz w:val="26"/>
                <w:szCs w:val="26"/>
                <w:lang w:val="uk-UA"/>
              </w:rPr>
              <w:t>«</w:t>
            </w:r>
            <w:r>
              <w:rPr>
                <w:rFonts w:ascii="Times New Roman" w:hAnsi="Times New Roman" w:cs="Times New Roman"/>
                <w:sz w:val="26"/>
                <w:szCs w:val="26"/>
                <w:lang w:val="uk-UA"/>
              </w:rPr>
              <w:t>Центр Дії</w:t>
            </w:r>
            <w:r w:rsidR="0025111F">
              <w:rPr>
                <w:rFonts w:ascii="Times New Roman" w:hAnsi="Times New Roman" w:cs="Times New Roman"/>
                <w:sz w:val="26"/>
                <w:szCs w:val="26"/>
                <w:lang w:val="uk-UA"/>
              </w:rPr>
              <w:t>»</w:t>
            </w:r>
            <w:r>
              <w:rPr>
                <w:rFonts w:ascii="Times New Roman" w:hAnsi="Times New Roman" w:cs="Times New Roman"/>
                <w:sz w:val="26"/>
                <w:szCs w:val="26"/>
                <w:lang w:val="uk-UA"/>
              </w:rPr>
              <w:t>) виконкому Криворізької міської ради</w:t>
            </w:r>
          </w:p>
        </w:tc>
        <w:tc>
          <w:tcPr>
            <w:tcW w:w="7371" w:type="dxa"/>
            <w:tcBorders>
              <w:top w:val="single" w:sz="4" w:space="0" w:color="auto"/>
              <w:left w:val="single" w:sz="4" w:space="0" w:color="auto"/>
              <w:bottom w:val="single" w:sz="4" w:space="0" w:color="auto"/>
              <w:right w:val="single" w:sz="4" w:space="0" w:color="auto"/>
            </w:tcBorders>
          </w:tcPr>
          <w:p w:rsidR="006B1CDA" w:rsidRDefault="00BE15E9" w:rsidP="00BE15E9">
            <w:pPr>
              <w:tabs>
                <w:tab w:val="left" w:pos="317"/>
              </w:tabs>
              <w:spacing w:after="0" w:line="235" w:lineRule="auto"/>
              <w:jc w:val="both"/>
              <w:rPr>
                <w:rFonts w:ascii="Times New Roman" w:hAnsi="Times New Roman" w:cs="Times New Roman"/>
                <w:sz w:val="26"/>
                <w:szCs w:val="26"/>
                <w:lang w:val="uk-UA"/>
              </w:rPr>
            </w:pPr>
            <w:r w:rsidRPr="00BE15E9">
              <w:rPr>
                <w:rFonts w:ascii="Times New Roman" w:hAnsi="Times New Roman" w:cs="Times New Roman"/>
                <w:sz w:val="26"/>
                <w:szCs w:val="26"/>
                <w:lang w:val="uk-UA"/>
              </w:rPr>
              <w:t xml:space="preserve">1. </w:t>
            </w:r>
            <w:r w:rsidR="006B1CDA" w:rsidRPr="006B1CDA">
              <w:rPr>
                <w:rFonts w:ascii="Times New Roman" w:hAnsi="Times New Roman" w:cs="Times New Roman"/>
                <w:sz w:val="26"/>
                <w:szCs w:val="26"/>
                <w:lang w:val="uk-UA"/>
              </w:rPr>
              <w:t>Зазначена земельна ділянка розташована в межах водоохо-ронної зони, що є порушенням п.4.2. Державних санітарних правил планування та забудови населених пунктів, затвердже-них Наказом Міністерства охорони здоров’я  України від 19 червня 1996 року №173, оскільки розміщення житлово-громадських об’єктів, будинків, споруд і комунікацій, а також дачних поселень не допускається у водоохоронних зонах річок та інших поверхневих водоймищ</w:t>
            </w:r>
            <w:r w:rsidR="006B1CDA">
              <w:rPr>
                <w:rFonts w:ascii="Times New Roman" w:hAnsi="Times New Roman" w:cs="Times New Roman"/>
                <w:sz w:val="26"/>
                <w:szCs w:val="26"/>
                <w:lang w:val="uk-UA"/>
              </w:rPr>
              <w:t>.</w:t>
            </w:r>
          </w:p>
          <w:p w:rsidR="00BE15E9" w:rsidRPr="00BE15E9" w:rsidRDefault="00BE15E9" w:rsidP="00BE15E9">
            <w:pPr>
              <w:tabs>
                <w:tab w:val="left" w:pos="317"/>
              </w:tabs>
              <w:spacing w:after="0" w:line="235" w:lineRule="auto"/>
              <w:jc w:val="both"/>
              <w:rPr>
                <w:rFonts w:ascii="Times New Roman" w:hAnsi="Times New Roman" w:cs="Times New Roman"/>
                <w:sz w:val="26"/>
                <w:szCs w:val="26"/>
                <w:lang w:val="uk-UA"/>
              </w:rPr>
            </w:pPr>
            <w:r w:rsidRPr="00BE15E9">
              <w:rPr>
                <w:rFonts w:ascii="Times New Roman" w:hAnsi="Times New Roman" w:cs="Times New Roman"/>
                <w:sz w:val="26"/>
                <w:szCs w:val="26"/>
                <w:lang w:val="uk-UA"/>
              </w:rPr>
              <w:t>2. До заяви не додано графічні матеріали з обґрунтуванням площі та меж земельної ділянки з відображенням суміжних земельних ділянок і розташованих на них об’єктів на основі актуалізованої топографічної зйомки М1:500 на електронних (рекомендовано відкритий векторний формат файлів) і паперових носіях (оригінал та завірена розробником копія).</w:t>
            </w:r>
          </w:p>
          <w:p w:rsidR="00043584" w:rsidRPr="00945ECC" w:rsidRDefault="00BE15E9" w:rsidP="001D6A6E">
            <w:pPr>
              <w:tabs>
                <w:tab w:val="left" w:pos="317"/>
              </w:tabs>
              <w:spacing w:after="0" w:line="235" w:lineRule="auto"/>
              <w:jc w:val="both"/>
              <w:rPr>
                <w:rFonts w:ascii="Times New Roman" w:hAnsi="Times New Roman" w:cs="Times New Roman"/>
                <w:sz w:val="26"/>
                <w:szCs w:val="26"/>
                <w:lang w:val="uk-UA"/>
              </w:rPr>
            </w:pPr>
            <w:r w:rsidRPr="00BE15E9">
              <w:rPr>
                <w:rFonts w:ascii="Times New Roman" w:hAnsi="Times New Roman" w:cs="Times New Roman"/>
                <w:sz w:val="26"/>
                <w:szCs w:val="26"/>
                <w:lang w:val="uk-UA"/>
              </w:rPr>
              <w:t>3. Надання неповного пакета документів є підставою для відмови в наданні адміністратив</w:t>
            </w:r>
            <w:r w:rsidR="006B1CDA">
              <w:rPr>
                <w:rFonts w:ascii="Times New Roman" w:hAnsi="Times New Roman" w:cs="Times New Roman"/>
                <w:sz w:val="26"/>
                <w:szCs w:val="26"/>
                <w:lang w:val="uk-UA"/>
              </w:rPr>
              <w:t>ної послуги, що передбачено</w:t>
            </w:r>
            <w:r w:rsidRPr="00BE15E9">
              <w:rPr>
                <w:rFonts w:ascii="Times New Roman" w:hAnsi="Times New Roman" w:cs="Times New Roman"/>
                <w:sz w:val="26"/>
                <w:szCs w:val="26"/>
                <w:lang w:val="uk-UA"/>
              </w:rPr>
              <w:t xml:space="preserve"> Зако</w:t>
            </w:r>
            <w:r w:rsidR="006B1CDA">
              <w:rPr>
                <w:rFonts w:ascii="Times New Roman" w:hAnsi="Times New Roman" w:cs="Times New Roman"/>
                <w:sz w:val="26"/>
                <w:szCs w:val="26"/>
                <w:lang w:val="uk-UA"/>
              </w:rPr>
              <w:t>ном</w:t>
            </w:r>
            <w:r w:rsidRPr="00BE15E9">
              <w:rPr>
                <w:rFonts w:ascii="Times New Roman" w:hAnsi="Times New Roman" w:cs="Times New Roman"/>
                <w:sz w:val="26"/>
                <w:szCs w:val="26"/>
                <w:lang w:val="uk-UA"/>
              </w:rPr>
              <w:t xml:space="preserve"> України «Про дозвільну систему у сфері господарської </w:t>
            </w:r>
          </w:p>
        </w:tc>
      </w:tr>
      <w:tr w:rsidR="001D6A6E" w:rsidRPr="00BE15E9" w:rsidTr="00436D21">
        <w:trPr>
          <w:trHeight w:val="162"/>
        </w:trPr>
        <w:tc>
          <w:tcPr>
            <w:tcW w:w="567"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6480"/>
              </w:tabs>
              <w:spacing w:after="0" w:line="235" w:lineRule="auto"/>
              <w:jc w:val="center"/>
              <w:rPr>
                <w:rFonts w:ascii="Times New Roman" w:eastAsia="Times New Roman" w:hAnsi="Times New Roman" w:cs="Times New Roman"/>
                <w:b/>
                <w:i/>
                <w:sz w:val="26"/>
                <w:szCs w:val="26"/>
                <w:lang w:val="uk-UA" w:eastAsia="ru-RU"/>
              </w:rPr>
            </w:pPr>
            <w:r>
              <w:rPr>
                <w:rFonts w:ascii="Times New Roman" w:eastAsia="Times New Roman" w:hAnsi="Times New Roman" w:cs="Times New Roman"/>
                <w:b/>
                <w:i/>
                <w:sz w:val="26"/>
                <w:szCs w:val="26"/>
                <w:lang w:val="uk-UA" w:eastAsia="ru-RU"/>
              </w:rPr>
              <w:lastRenderedPageBreak/>
              <w:t>1</w:t>
            </w:r>
          </w:p>
        </w:tc>
        <w:tc>
          <w:tcPr>
            <w:tcW w:w="1985"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6480"/>
              </w:tabs>
              <w:spacing w:after="0" w:line="235" w:lineRule="auto"/>
              <w:ind w:right="-108"/>
              <w:jc w:val="center"/>
              <w:rPr>
                <w:rFonts w:ascii="Times New Roman" w:eastAsia="Times New Roman" w:hAnsi="Times New Roman"/>
                <w:b/>
                <w:i/>
                <w:color w:val="000000" w:themeColor="text1"/>
                <w:sz w:val="26"/>
                <w:szCs w:val="26"/>
                <w:lang w:val="uk-UA" w:eastAsia="ru-RU"/>
              </w:rPr>
            </w:pPr>
            <w:r>
              <w:rPr>
                <w:rFonts w:ascii="Times New Roman" w:eastAsia="Times New Roman" w:hAnsi="Times New Roman"/>
                <w:b/>
                <w:i/>
                <w:color w:val="000000" w:themeColor="text1"/>
                <w:sz w:val="26"/>
                <w:szCs w:val="26"/>
                <w:lang w:val="uk-UA" w:eastAsia="ru-RU"/>
              </w:rPr>
              <w:t>2</w:t>
            </w:r>
          </w:p>
        </w:tc>
        <w:tc>
          <w:tcPr>
            <w:tcW w:w="1701"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6480"/>
              </w:tabs>
              <w:spacing w:after="0" w:line="235" w:lineRule="auto"/>
              <w:ind w:left="34" w:right="-108"/>
              <w:jc w:val="center"/>
              <w:rPr>
                <w:rFonts w:ascii="Times New Roman" w:hAnsi="Times New Roman" w:cs="Times New Roman"/>
                <w:b/>
                <w:i/>
                <w:sz w:val="26"/>
                <w:szCs w:val="26"/>
                <w:lang w:val="uk-UA"/>
              </w:rPr>
            </w:pPr>
            <w:r>
              <w:rPr>
                <w:rFonts w:ascii="Times New Roman" w:hAnsi="Times New Roman" w:cs="Times New Roman"/>
                <w:b/>
                <w:i/>
                <w:sz w:val="26"/>
                <w:szCs w:val="26"/>
                <w:lang w:val="uk-UA"/>
              </w:rPr>
              <w:t>3</w:t>
            </w:r>
          </w:p>
        </w:tc>
        <w:tc>
          <w:tcPr>
            <w:tcW w:w="1843"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6480"/>
              </w:tabs>
              <w:spacing w:after="0" w:line="235" w:lineRule="auto"/>
              <w:ind w:right="-108"/>
              <w:jc w:val="center"/>
              <w:rPr>
                <w:rFonts w:ascii="Times New Roman" w:eastAsia="Times New Roman" w:hAnsi="Times New Roman"/>
                <w:b/>
                <w:i/>
                <w:color w:val="000000" w:themeColor="text1"/>
                <w:sz w:val="26"/>
                <w:szCs w:val="26"/>
                <w:lang w:val="uk-UA" w:eastAsia="ru-RU"/>
              </w:rPr>
            </w:pPr>
            <w:r>
              <w:rPr>
                <w:rFonts w:ascii="Times New Roman" w:eastAsia="Times New Roman" w:hAnsi="Times New Roman"/>
                <w:b/>
                <w:i/>
                <w:color w:val="000000" w:themeColor="text1"/>
                <w:sz w:val="26"/>
                <w:szCs w:val="26"/>
                <w:lang w:val="uk-UA" w:eastAsia="ru-RU"/>
              </w:rPr>
              <w:t>4</w:t>
            </w:r>
          </w:p>
        </w:tc>
        <w:tc>
          <w:tcPr>
            <w:tcW w:w="1701"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317"/>
              </w:tabs>
              <w:spacing w:after="0" w:line="235" w:lineRule="auto"/>
              <w:ind w:right="-107"/>
              <w:jc w:val="center"/>
              <w:rPr>
                <w:rFonts w:ascii="Times New Roman" w:hAnsi="Times New Roman" w:cs="Times New Roman"/>
                <w:b/>
                <w:i/>
                <w:sz w:val="26"/>
                <w:szCs w:val="26"/>
                <w:lang w:val="uk-UA"/>
              </w:rPr>
            </w:pPr>
            <w:r>
              <w:rPr>
                <w:rFonts w:ascii="Times New Roman" w:hAnsi="Times New Roman" w:cs="Times New Roman"/>
                <w:b/>
                <w:i/>
                <w:sz w:val="26"/>
                <w:szCs w:val="26"/>
                <w:lang w:val="uk-UA"/>
              </w:rPr>
              <w:t>5</w:t>
            </w:r>
          </w:p>
        </w:tc>
        <w:tc>
          <w:tcPr>
            <w:tcW w:w="7371"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317"/>
              </w:tabs>
              <w:spacing w:after="0" w:line="235" w:lineRule="auto"/>
              <w:jc w:val="center"/>
              <w:rPr>
                <w:rFonts w:ascii="Times New Roman" w:hAnsi="Times New Roman" w:cs="Times New Roman"/>
                <w:b/>
                <w:i/>
                <w:sz w:val="26"/>
                <w:szCs w:val="26"/>
                <w:lang w:val="uk-UA"/>
              </w:rPr>
            </w:pPr>
            <w:r>
              <w:rPr>
                <w:rFonts w:ascii="Times New Roman" w:hAnsi="Times New Roman" w:cs="Times New Roman"/>
                <w:b/>
                <w:i/>
                <w:sz w:val="26"/>
                <w:szCs w:val="26"/>
                <w:lang w:val="uk-UA"/>
              </w:rPr>
              <w:t>6</w:t>
            </w:r>
          </w:p>
        </w:tc>
      </w:tr>
      <w:tr w:rsidR="001D6A6E" w:rsidRPr="00540245" w:rsidTr="006B1CDA">
        <w:trPr>
          <w:trHeight w:val="3270"/>
        </w:trPr>
        <w:tc>
          <w:tcPr>
            <w:tcW w:w="567" w:type="dxa"/>
            <w:tcBorders>
              <w:top w:val="single" w:sz="4" w:space="0" w:color="auto"/>
              <w:left w:val="single" w:sz="4" w:space="0" w:color="auto"/>
              <w:bottom w:val="single" w:sz="4" w:space="0" w:color="auto"/>
              <w:right w:val="single" w:sz="4" w:space="0" w:color="auto"/>
            </w:tcBorders>
          </w:tcPr>
          <w:p w:rsidR="001D6A6E" w:rsidRDefault="001D6A6E" w:rsidP="00436D21">
            <w:pPr>
              <w:tabs>
                <w:tab w:val="left" w:pos="6480"/>
              </w:tabs>
              <w:spacing w:after="0" w:line="235" w:lineRule="auto"/>
              <w:jc w:val="center"/>
              <w:rPr>
                <w:rFonts w:ascii="Times New Roman" w:eastAsia="Times New Roman" w:hAnsi="Times New Roman" w:cs="Times New Roman"/>
                <w:sz w:val="26"/>
                <w:szCs w:val="26"/>
                <w:lang w:val="uk-UA" w:eastAsia="ru-RU"/>
              </w:rPr>
            </w:pPr>
          </w:p>
        </w:tc>
        <w:tc>
          <w:tcPr>
            <w:tcW w:w="1985" w:type="dxa"/>
            <w:tcBorders>
              <w:top w:val="single" w:sz="4" w:space="0" w:color="auto"/>
              <w:left w:val="single" w:sz="4" w:space="0" w:color="auto"/>
              <w:bottom w:val="single" w:sz="4" w:space="0" w:color="auto"/>
              <w:right w:val="single" w:sz="4" w:space="0" w:color="auto"/>
            </w:tcBorders>
          </w:tcPr>
          <w:p w:rsidR="001D6A6E" w:rsidRDefault="001D6A6E" w:rsidP="00436D21">
            <w:pPr>
              <w:tabs>
                <w:tab w:val="left" w:pos="6480"/>
              </w:tabs>
              <w:spacing w:after="0" w:line="235" w:lineRule="auto"/>
              <w:ind w:right="-108"/>
              <w:rPr>
                <w:rFonts w:ascii="Times New Roman" w:eastAsia="Times New Roman" w:hAnsi="Times New Roman"/>
                <w:color w:val="000000" w:themeColor="text1"/>
                <w:sz w:val="26"/>
                <w:szCs w:val="26"/>
                <w:lang w:val="uk-UA" w:eastAsia="ru-RU"/>
              </w:rPr>
            </w:pPr>
          </w:p>
        </w:tc>
        <w:tc>
          <w:tcPr>
            <w:tcW w:w="1701" w:type="dxa"/>
            <w:tcBorders>
              <w:top w:val="single" w:sz="4" w:space="0" w:color="auto"/>
              <w:left w:val="single" w:sz="4" w:space="0" w:color="auto"/>
              <w:bottom w:val="single" w:sz="4" w:space="0" w:color="auto"/>
              <w:right w:val="single" w:sz="4" w:space="0" w:color="auto"/>
            </w:tcBorders>
          </w:tcPr>
          <w:p w:rsidR="001D6A6E" w:rsidRPr="00A22317" w:rsidRDefault="001D6A6E" w:rsidP="00436D21">
            <w:pPr>
              <w:tabs>
                <w:tab w:val="left" w:pos="6480"/>
              </w:tabs>
              <w:spacing w:after="0" w:line="235" w:lineRule="auto"/>
              <w:ind w:left="34" w:right="-108"/>
              <w:rPr>
                <w:rFonts w:ascii="Times New Roman" w:hAnsi="Times New Roman" w:cs="Times New Roman"/>
                <w:sz w:val="26"/>
                <w:szCs w:val="26"/>
                <w:lang w:val="uk-UA"/>
              </w:rPr>
            </w:pPr>
          </w:p>
        </w:tc>
        <w:tc>
          <w:tcPr>
            <w:tcW w:w="1843" w:type="dxa"/>
            <w:tcBorders>
              <w:top w:val="single" w:sz="4" w:space="0" w:color="auto"/>
              <w:left w:val="single" w:sz="4" w:space="0" w:color="auto"/>
              <w:bottom w:val="single" w:sz="4" w:space="0" w:color="auto"/>
              <w:right w:val="single" w:sz="4" w:space="0" w:color="auto"/>
            </w:tcBorders>
          </w:tcPr>
          <w:p w:rsidR="001D6A6E" w:rsidRDefault="001D6A6E" w:rsidP="00436D21">
            <w:pPr>
              <w:tabs>
                <w:tab w:val="left" w:pos="6480"/>
              </w:tabs>
              <w:spacing w:after="0" w:line="235" w:lineRule="auto"/>
              <w:ind w:right="-108"/>
              <w:rPr>
                <w:rFonts w:ascii="Times New Roman" w:eastAsia="Times New Roman" w:hAnsi="Times New Roman"/>
                <w:color w:val="000000" w:themeColor="text1"/>
                <w:sz w:val="26"/>
                <w:szCs w:val="26"/>
                <w:lang w:val="uk-UA" w:eastAsia="ru-RU"/>
              </w:rPr>
            </w:pPr>
          </w:p>
        </w:tc>
        <w:tc>
          <w:tcPr>
            <w:tcW w:w="1701" w:type="dxa"/>
            <w:tcBorders>
              <w:top w:val="single" w:sz="4" w:space="0" w:color="auto"/>
              <w:left w:val="single" w:sz="4" w:space="0" w:color="auto"/>
              <w:bottom w:val="single" w:sz="4" w:space="0" w:color="auto"/>
              <w:right w:val="single" w:sz="4" w:space="0" w:color="auto"/>
            </w:tcBorders>
          </w:tcPr>
          <w:p w:rsidR="001D6A6E" w:rsidRDefault="001D6A6E" w:rsidP="00436D21">
            <w:pPr>
              <w:tabs>
                <w:tab w:val="left" w:pos="317"/>
              </w:tabs>
              <w:spacing w:after="0" w:line="235" w:lineRule="auto"/>
              <w:ind w:right="-107"/>
              <w:rPr>
                <w:rFonts w:ascii="Times New Roman" w:hAnsi="Times New Roman" w:cs="Times New Roman"/>
                <w:sz w:val="26"/>
                <w:szCs w:val="26"/>
                <w:lang w:val="uk-UA"/>
              </w:rPr>
            </w:pPr>
          </w:p>
        </w:tc>
        <w:tc>
          <w:tcPr>
            <w:tcW w:w="7371" w:type="dxa"/>
            <w:tcBorders>
              <w:top w:val="single" w:sz="4" w:space="0" w:color="auto"/>
              <w:left w:val="single" w:sz="4" w:space="0" w:color="auto"/>
              <w:bottom w:val="single" w:sz="4" w:space="0" w:color="auto"/>
              <w:right w:val="single" w:sz="4" w:space="0" w:color="auto"/>
            </w:tcBorders>
          </w:tcPr>
          <w:p w:rsidR="001D6A6E" w:rsidRPr="00BE15E9" w:rsidRDefault="001D6A6E" w:rsidP="00BE15E9">
            <w:pPr>
              <w:tabs>
                <w:tab w:val="left" w:pos="317"/>
              </w:tabs>
              <w:spacing w:after="0" w:line="235" w:lineRule="auto"/>
              <w:jc w:val="both"/>
              <w:rPr>
                <w:rFonts w:ascii="Times New Roman" w:hAnsi="Times New Roman" w:cs="Times New Roman"/>
                <w:sz w:val="26"/>
                <w:szCs w:val="26"/>
                <w:lang w:val="uk-UA"/>
              </w:rPr>
            </w:pPr>
            <w:r w:rsidRPr="001D6A6E">
              <w:rPr>
                <w:rFonts w:ascii="Times New Roman" w:hAnsi="Times New Roman" w:cs="Times New Roman"/>
                <w:sz w:val="26"/>
                <w:szCs w:val="26"/>
                <w:lang w:val="uk-UA"/>
              </w:rPr>
              <w:t>діяльності» та п.13 інформаційної картки адміністративної послуги №26 (04-02) «Видача дозволу на розроблення проекту землеустрою щодо відведення земельної ділянки у межах без</w:t>
            </w:r>
            <w:r w:rsidR="006B1CDA">
              <w:rPr>
                <w:rFonts w:ascii="Times New Roman" w:hAnsi="Times New Roman" w:cs="Times New Roman"/>
                <w:sz w:val="26"/>
                <w:szCs w:val="26"/>
                <w:lang w:val="uk-UA"/>
              </w:rPr>
              <w:t>-</w:t>
            </w:r>
            <w:r w:rsidRPr="001D6A6E">
              <w:rPr>
                <w:rFonts w:ascii="Times New Roman" w:hAnsi="Times New Roman" w:cs="Times New Roman"/>
                <w:sz w:val="26"/>
                <w:szCs w:val="26"/>
                <w:lang w:val="uk-UA"/>
              </w:rPr>
              <w:t>оплатної приватизації»», затвердженої рішенням виконкому міської ради  від 17.11.2021 №608 «Про затвердження інформаційних і технологічних карток адміністративних та інших публічних послуг, що надаються департаментом регулювання містобудівної діяльності та земельних відносин виконкому Криворізької міської ради через Центр адміністративних послуг «Віза» («Центр Дії») виконкому Криворізької міської ради», зі змі</w:t>
            </w:r>
            <w:r w:rsidR="00C45911">
              <w:rPr>
                <w:rFonts w:ascii="Times New Roman" w:hAnsi="Times New Roman" w:cs="Times New Roman"/>
                <w:sz w:val="26"/>
                <w:szCs w:val="26"/>
                <w:lang w:val="uk-UA"/>
              </w:rPr>
              <w:t>нами</w:t>
            </w:r>
          </w:p>
        </w:tc>
      </w:tr>
      <w:tr w:rsidR="00043584" w:rsidRPr="00540245" w:rsidTr="003B7E38">
        <w:trPr>
          <w:trHeight w:val="363"/>
        </w:trPr>
        <w:tc>
          <w:tcPr>
            <w:tcW w:w="567" w:type="dxa"/>
            <w:tcBorders>
              <w:top w:val="single" w:sz="4" w:space="0" w:color="auto"/>
              <w:left w:val="single" w:sz="4" w:space="0" w:color="auto"/>
              <w:bottom w:val="single" w:sz="4" w:space="0" w:color="auto"/>
              <w:right w:val="single" w:sz="4" w:space="0" w:color="auto"/>
            </w:tcBorders>
          </w:tcPr>
          <w:p w:rsidR="00043584" w:rsidRDefault="00BD31E8" w:rsidP="00436D21">
            <w:pPr>
              <w:tabs>
                <w:tab w:val="left" w:pos="6480"/>
              </w:tabs>
              <w:spacing w:after="0" w:line="235" w:lineRule="auto"/>
              <w:jc w:val="center"/>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t>7</w:t>
            </w:r>
          </w:p>
        </w:tc>
        <w:tc>
          <w:tcPr>
            <w:tcW w:w="1985" w:type="dxa"/>
            <w:tcBorders>
              <w:top w:val="single" w:sz="4" w:space="0" w:color="auto"/>
              <w:left w:val="single" w:sz="4" w:space="0" w:color="auto"/>
              <w:bottom w:val="single" w:sz="4" w:space="0" w:color="auto"/>
              <w:right w:val="single" w:sz="4" w:space="0" w:color="auto"/>
            </w:tcBorders>
          </w:tcPr>
          <w:p w:rsidR="00043584" w:rsidRDefault="00BD31E8" w:rsidP="00436D21">
            <w:pPr>
              <w:tabs>
                <w:tab w:val="left" w:pos="6480"/>
              </w:tabs>
              <w:spacing w:after="0" w:line="235"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Громадянка</w:t>
            </w:r>
          </w:p>
          <w:p w:rsidR="00BD31E8" w:rsidRDefault="00BD31E8" w:rsidP="00436D21">
            <w:pPr>
              <w:tabs>
                <w:tab w:val="left" w:pos="6480"/>
              </w:tabs>
              <w:spacing w:after="0" w:line="235"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Тростянецька</w:t>
            </w:r>
          </w:p>
          <w:p w:rsidR="00BD31E8" w:rsidRDefault="00BD31E8" w:rsidP="00436D21">
            <w:pPr>
              <w:tabs>
                <w:tab w:val="left" w:pos="6480"/>
              </w:tabs>
              <w:spacing w:after="0" w:line="235"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Ганна</w:t>
            </w:r>
          </w:p>
          <w:p w:rsidR="00BD31E8" w:rsidRDefault="00BD31E8" w:rsidP="00436D21">
            <w:pPr>
              <w:tabs>
                <w:tab w:val="left" w:pos="6480"/>
              </w:tabs>
              <w:spacing w:after="0" w:line="235"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Йосипівна</w:t>
            </w:r>
          </w:p>
        </w:tc>
        <w:tc>
          <w:tcPr>
            <w:tcW w:w="1701" w:type="dxa"/>
            <w:tcBorders>
              <w:top w:val="single" w:sz="4" w:space="0" w:color="auto"/>
              <w:left w:val="single" w:sz="4" w:space="0" w:color="auto"/>
              <w:bottom w:val="single" w:sz="4" w:space="0" w:color="auto"/>
              <w:right w:val="single" w:sz="4" w:space="0" w:color="auto"/>
            </w:tcBorders>
          </w:tcPr>
          <w:p w:rsidR="00043584" w:rsidRPr="00A22317" w:rsidRDefault="00BD31E8" w:rsidP="00436D21">
            <w:pPr>
              <w:tabs>
                <w:tab w:val="left" w:pos="6480"/>
              </w:tabs>
              <w:spacing w:after="0" w:line="235" w:lineRule="auto"/>
              <w:ind w:left="34" w:right="-108"/>
              <w:rPr>
                <w:rFonts w:ascii="Times New Roman" w:hAnsi="Times New Roman" w:cs="Times New Roman"/>
                <w:sz w:val="26"/>
                <w:szCs w:val="26"/>
                <w:lang w:val="uk-UA"/>
              </w:rPr>
            </w:pPr>
            <w:r w:rsidRPr="00A22317">
              <w:rPr>
                <w:rFonts w:ascii="Times New Roman" w:hAnsi="Times New Roman" w:cs="Times New Roman"/>
                <w:sz w:val="26"/>
                <w:szCs w:val="26"/>
                <w:lang w:val="uk-UA"/>
              </w:rPr>
              <w:t>Будівництво та обслуговування житлового будинку, господарських будівель і споруд</w:t>
            </w:r>
          </w:p>
        </w:tc>
        <w:tc>
          <w:tcPr>
            <w:tcW w:w="1843" w:type="dxa"/>
            <w:tcBorders>
              <w:top w:val="single" w:sz="4" w:space="0" w:color="auto"/>
              <w:left w:val="single" w:sz="4" w:space="0" w:color="auto"/>
              <w:bottom w:val="single" w:sz="4" w:space="0" w:color="auto"/>
              <w:right w:val="single" w:sz="4" w:space="0" w:color="auto"/>
            </w:tcBorders>
          </w:tcPr>
          <w:p w:rsidR="00043584" w:rsidRDefault="00BD31E8" w:rsidP="00436D21">
            <w:pPr>
              <w:tabs>
                <w:tab w:val="left" w:pos="6480"/>
              </w:tabs>
              <w:spacing w:after="0" w:line="235"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 xml:space="preserve">вул. Генічеська в  Саксаганському районі  </w:t>
            </w:r>
          </w:p>
        </w:tc>
        <w:tc>
          <w:tcPr>
            <w:tcW w:w="1701" w:type="dxa"/>
            <w:tcBorders>
              <w:top w:val="single" w:sz="4" w:space="0" w:color="auto"/>
              <w:left w:val="single" w:sz="4" w:space="0" w:color="auto"/>
              <w:bottom w:val="single" w:sz="4" w:space="0" w:color="auto"/>
              <w:right w:val="single" w:sz="4" w:space="0" w:color="auto"/>
            </w:tcBorders>
          </w:tcPr>
          <w:p w:rsidR="00043584" w:rsidRDefault="00BD31E8" w:rsidP="00436D21">
            <w:pPr>
              <w:tabs>
                <w:tab w:val="left" w:pos="317"/>
              </w:tabs>
              <w:spacing w:after="0" w:line="235" w:lineRule="auto"/>
              <w:ind w:right="-107"/>
              <w:rPr>
                <w:rFonts w:ascii="Times New Roman" w:hAnsi="Times New Roman" w:cs="Times New Roman"/>
                <w:sz w:val="26"/>
                <w:szCs w:val="26"/>
                <w:lang w:val="uk-UA"/>
              </w:rPr>
            </w:pPr>
            <w:r>
              <w:rPr>
                <w:rFonts w:ascii="Times New Roman" w:hAnsi="Times New Roman" w:cs="Times New Roman"/>
                <w:sz w:val="26"/>
                <w:szCs w:val="26"/>
                <w:lang w:val="uk-UA"/>
              </w:rPr>
              <w:t>Через центр адміністративних послуг «Віза» (</w:t>
            </w:r>
            <w:r w:rsidR="0025111F">
              <w:rPr>
                <w:rFonts w:ascii="Times New Roman" w:hAnsi="Times New Roman" w:cs="Times New Roman"/>
                <w:sz w:val="26"/>
                <w:szCs w:val="26"/>
                <w:lang w:val="uk-UA"/>
              </w:rPr>
              <w:t>«</w:t>
            </w:r>
            <w:r>
              <w:rPr>
                <w:rFonts w:ascii="Times New Roman" w:hAnsi="Times New Roman" w:cs="Times New Roman"/>
                <w:sz w:val="26"/>
                <w:szCs w:val="26"/>
                <w:lang w:val="uk-UA"/>
              </w:rPr>
              <w:t>Центр Дії</w:t>
            </w:r>
            <w:r w:rsidR="0025111F">
              <w:rPr>
                <w:rFonts w:ascii="Times New Roman" w:hAnsi="Times New Roman" w:cs="Times New Roman"/>
                <w:sz w:val="26"/>
                <w:szCs w:val="26"/>
                <w:lang w:val="uk-UA"/>
              </w:rPr>
              <w:t>»</w:t>
            </w:r>
            <w:r>
              <w:rPr>
                <w:rFonts w:ascii="Times New Roman" w:hAnsi="Times New Roman" w:cs="Times New Roman"/>
                <w:sz w:val="26"/>
                <w:szCs w:val="26"/>
                <w:lang w:val="uk-UA"/>
              </w:rPr>
              <w:t>) виконкому Криворізької міської ради</w:t>
            </w:r>
          </w:p>
        </w:tc>
        <w:tc>
          <w:tcPr>
            <w:tcW w:w="7371" w:type="dxa"/>
            <w:tcBorders>
              <w:top w:val="single" w:sz="4" w:space="0" w:color="auto"/>
              <w:left w:val="single" w:sz="4" w:space="0" w:color="auto"/>
              <w:bottom w:val="single" w:sz="4" w:space="0" w:color="auto"/>
              <w:right w:val="single" w:sz="4" w:space="0" w:color="auto"/>
            </w:tcBorders>
          </w:tcPr>
          <w:p w:rsidR="00BE15E9" w:rsidRPr="00BE15E9" w:rsidRDefault="00BE15E9" w:rsidP="00BE15E9">
            <w:pPr>
              <w:tabs>
                <w:tab w:val="left" w:pos="317"/>
              </w:tabs>
              <w:spacing w:after="0" w:line="235" w:lineRule="auto"/>
              <w:jc w:val="both"/>
              <w:rPr>
                <w:rFonts w:ascii="Times New Roman" w:hAnsi="Times New Roman" w:cs="Times New Roman"/>
                <w:sz w:val="26"/>
                <w:szCs w:val="26"/>
                <w:lang w:val="uk-UA"/>
              </w:rPr>
            </w:pPr>
            <w:r w:rsidRPr="00BE15E9">
              <w:rPr>
                <w:rFonts w:ascii="Times New Roman" w:hAnsi="Times New Roman" w:cs="Times New Roman"/>
                <w:sz w:val="26"/>
                <w:szCs w:val="26"/>
                <w:lang w:val="uk-UA"/>
              </w:rPr>
              <w:t xml:space="preserve">1. </w:t>
            </w:r>
            <w:r w:rsidR="006B1CDA" w:rsidRPr="006B1CDA">
              <w:rPr>
                <w:rFonts w:ascii="Times New Roman" w:hAnsi="Times New Roman" w:cs="Times New Roman"/>
                <w:sz w:val="26"/>
                <w:szCs w:val="26"/>
                <w:lang w:val="uk-UA"/>
              </w:rPr>
              <w:t>Зазначена земельна ділянка розташована в межах водоохо-ронної зони, що є порушенням п.4.2. Державних санітарних правил планування та забудови населених пунктів, затвердже-них Наказом Міністерства охорони здоров’я  України від 19 червня 1996 року №173, оскільки розміщення житлово-громадських об’єктів, будинків, споруд і комунікацій, а також дачних поселень не допускається у водоохоронних зонах річок та інших поверхневих водоймищ</w:t>
            </w:r>
            <w:r w:rsidR="006B1CDA">
              <w:rPr>
                <w:rFonts w:ascii="Times New Roman" w:hAnsi="Times New Roman" w:cs="Times New Roman"/>
                <w:sz w:val="26"/>
                <w:szCs w:val="26"/>
                <w:lang w:val="uk-UA"/>
              </w:rPr>
              <w:t>.</w:t>
            </w:r>
          </w:p>
          <w:p w:rsidR="00BE15E9" w:rsidRPr="00BE15E9" w:rsidRDefault="00BE15E9" w:rsidP="00BE15E9">
            <w:pPr>
              <w:tabs>
                <w:tab w:val="left" w:pos="317"/>
              </w:tabs>
              <w:spacing w:after="0" w:line="235" w:lineRule="auto"/>
              <w:jc w:val="both"/>
              <w:rPr>
                <w:rFonts w:ascii="Times New Roman" w:hAnsi="Times New Roman" w:cs="Times New Roman"/>
                <w:sz w:val="26"/>
                <w:szCs w:val="26"/>
                <w:lang w:val="uk-UA"/>
              </w:rPr>
            </w:pPr>
            <w:r w:rsidRPr="00BE15E9">
              <w:rPr>
                <w:rFonts w:ascii="Times New Roman" w:hAnsi="Times New Roman" w:cs="Times New Roman"/>
                <w:sz w:val="26"/>
                <w:szCs w:val="26"/>
                <w:lang w:val="uk-UA"/>
              </w:rPr>
              <w:t>2. До заяви не додано графічні матеріали з обґрунтуванням площі та меж земельної ділянки з відображенням суміжних земельних ділянок і розташованих на них об’єктів на основі актуалізованої топографічної зйомки М1:500 на електронних (рекомендовано відкритий векторний формат файлів) і паперових носіях (оригінал та завірена розробником копія).</w:t>
            </w:r>
          </w:p>
          <w:p w:rsidR="00043584" w:rsidRPr="00945ECC" w:rsidRDefault="00BE15E9" w:rsidP="001D6A6E">
            <w:pPr>
              <w:tabs>
                <w:tab w:val="left" w:pos="317"/>
              </w:tabs>
              <w:spacing w:after="0" w:line="235" w:lineRule="auto"/>
              <w:jc w:val="both"/>
              <w:rPr>
                <w:rFonts w:ascii="Times New Roman" w:hAnsi="Times New Roman" w:cs="Times New Roman"/>
                <w:sz w:val="26"/>
                <w:szCs w:val="26"/>
                <w:lang w:val="uk-UA"/>
              </w:rPr>
            </w:pPr>
            <w:r w:rsidRPr="00BE15E9">
              <w:rPr>
                <w:rFonts w:ascii="Times New Roman" w:hAnsi="Times New Roman" w:cs="Times New Roman"/>
                <w:sz w:val="26"/>
                <w:szCs w:val="26"/>
                <w:lang w:val="uk-UA"/>
              </w:rPr>
              <w:t>3. Надання неповного пакета документів є підставою для відмови в наданні адміністратив</w:t>
            </w:r>
            <w:r w:rsidR="006B1CDA">
              <w:rPr>
                <w:rFonts w:ascii="Times New Roman" w:hAnsi="Times New Roman" w:cs="Times New Roman"/>
                <w:sz w:val="26"/>
                <w:szCs w:val="26"/>
                <w:lang w:val="uk-UA"/>
              </w:rPr>
              <w:t>ної послуги, що передбачено</w:t>
            </w:r>
            <w:r w:rsidRPr="00BE15E9">
              <w:rPr>
                <w:rFonts w:ascii="Times New Roman" w:hAnsi="Times New Roman" w:cs="Times New Roman"/>
                <w:sz w:val="26"/>
                <w:szCs w:val="26"/>
                <w:lang w:val="uk-UA"/>
              </w:rPr>
              <w:t xml:space="preserve"> За</w:t>
            </w:r>
            <w:r w:rsidR="006B1CDA">
              <w:rPr>
                <w:rFonts w:ascii="Times New Roman" w:hAnsi="Times New Roman" w:cs="Times New Roman"/>
                <w:sz w:val="26"/>
                <w:szCs w:val="26"/>
                <w:lang w:val="uk-UA"/>
              </w:rPr>
              <w:t>коном</w:t>
            </w:r>
            <w:r w:rsidRPr="00BE15E9">
              <w:rPr>
                <w:rFonts w:ascii="Times New Roman" w:hAnsi="Times New Roman" w:cs="Times New Roman"/>
                <w:sz w:val="26"/>
                <w:szCs w:val="26"/>
                <w:lang w:val="uk-UA"/>
              </w:rPr>
              <w:t xml:space="preserve"> України «Про дозвільну систему у сфері господарської діяльності» та п.13 інформаційної картки адміністративної послуги №26 (04-02) «Видача дозволу на розроблення проекту землеустрою щодо відведення земельної ділянки у межах без</w:t>
            </w:r>
            <w:r w:rsidR="006B1CDA">
              <w:rPr>
                <w:rFonts w:ascii="Times New Roman" w:hAnsi="Times New Roman" w:cs="Times New Roman"/>
                <w:sz w:val="26"/>
                <w:szCs w:val="26"/>
                <w:lang w:val="uk-UA"/>
              </w:rPr>
              <w:t>-</w:t>
            </w:r>
            <w:r w:rsidRPr="00BE15E9">
              <w:rPr>
                <w:rFonts w:ascii="Times New Roman" w:hAnsi="Times New Roman" w:cs="Times New Roman"/>
                <w:sz w:val="26"/>
                <w:szCs w:val="26"/>
                <w:lang w:val="uk-UA"/>
              </w:rPr>
              <w:t>оплатної приватизації»», затвердженої рішенням виконкому мі</w:t>
            </w:r>
            <w:r w:rsidR="001D6A6E">
              <w:rPr>
                <w:rFonts w:ascii="Times New Roman" w:hAnsi="Times New Roman" w:cs="Times New Roman"/>
                <w:sz w:val="26"/>
                <w:szCs w:val="26"/>
                <w:lang w:val="uk-UA"/>
              </w:rPr>
              <w:t>-</w:t>
            </w:r>
          </w:p>
        </w:tc>
      </w:tr>
      <w:tr w:rsidR="001D6A6E" w:rsidRPr="00BE15E9" w:rsidTr="003B7E38">
        <w:trPr>
          <w:trHeight w:val="363"/>
        </w:trPr>
        <w:tc>
          <w:tcPr>
            <w:tcW w:w="567"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6480"/>
              </w:tabs>
              <w:spacing w:after="0" w:line="235" w:lineRule="auto"/>
              <w:jc w:val="center"/>
              <w:rPr>
                <w:rFonts w:ascii="Times New Roman" w:eastAsia="Times New Roman" w:hAnsi="Times New Roman" w:cs="Times New Roman"/>
                <w:b/>
                <w:i/>
                <w:sz w:val="26"/>
                <w:szCs w:val="26"/>
                <w:lang w:val="uk-UA" w:eastAsia="ru-RU"/>
              </w:rPr>
            </w:pPr>
            <w:r>
              <w:rPr>
                <w:rFonts w:ascii="Times New Roman" w:eastAsia="Times New Roman" w:hAnsi="Times New Roman" w:cs="Times New Roman"/>
                <w:b/>
                <w:i/>
                <w:sz w:val="26"/>
                <w:szCs w:val="26"/>
                <w:lang w:val="uk-UA" w:eastAsia="ru-RU"/>
              </w:rPr>
              <w:lastRenderedPageBreak/>
              <w:t>1</w:t>
            </w:r>
          </w:p>
        </w:tc>
        <w:tc>
          <w:tcPr>
            <w:tcW w:w="1985"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6480"/>
              </w:tabs>
              <w:spacing w:after="0" w:line="235" w:lineRule="auto"/>
              <w:ind w:right="-108"/>
              <w:jc w:val="center"/>
              <w:rPr>
                <w:rFonts w:ascii="Times New Roman" w:eastAsia="Times New Roman" w:hAnsi="Times New Roman"/>
                <w:b/>
                <w:i/>
                <w:color w:val="000000" w:themeColor="text1"/>
                <w:sz w:val="26"/>
                <w:szCs w:val="26"/>
                <w:lang w:val="uk-UA" w:eastAsia="ru-RU"/>
              </w:rPr>
            </w:pPr>
            <w:r>
              <w:rPr>
                <w:rFonts w:ascii="Times New Roman" w:eastAsia="Times New Roman" w:hAnsi="Times New Roman"/>
                <w:b/>
                <w:i/>
                <w:color w:val="000000" w:themeColor="text1"/>
                <w:sz w:val="26"/>
                <w:szCs w:val="26"/>
                <w:lang w:val="uk-UA" w:eastAsia="ru-RU"/>
              </w:rPr>
              <w:t>2</w:t>
            </w:r>
          </w:p>
        </w:tc>
        <w:tc>
          <w:tcPr>
            <w:tcW w:w="1701"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6480"/>
              </w:tabs>
              <w:spacing w:after="0" w:line="235" w:lineRule="auto"/>
              <w:ind w:left="34" w:right="-108"/>
              <w:jc w:val="center"/>
              <w:rPr>
                <w:rFonts w:ascii="Times New Roman" w:hAnsi="Times New Roman" w:cs="Times New Roman"/>
                <w:b/>
                <w:i/>
                <w:sz w:val="26"/>
                <w:szCs w:val="26"/>
                <w:lang w:val="uk-UA"/>
              </w:rPr>
            </w:pPr>
            <w:r>
              <w:rPr>
                <w:rFonts w:ascii="Times New Roman" w:hAnsi="Times New Roman" w:cs="Times New Roman"/>
                <w:b/>
                <w:i/>
                <w:sz w:val="26"/>
                <w:szCs w:val="26"/>
                <w:lang w:val="uk-UA"/>
              </w:rPr>
              <w:t>3</w:t>
            </w:r>
          </w:p>
        </w:tc>
        <w:tc>
          <w:tcPr>
            <w:tcW w:w="1843"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6480"/>
              </w:tabs>
              <w:spacing w:after="0" w:line="235" w:lineRule="auto"/>
              <w:ind w:right="-108"/>
              <w:jc w:val="center"/>
              <w:rPr>
                <w:rFonts w:ascii="Times New Roman" w:eastAsia="Times New Roman" w:hAnsi="Times New Roman"/>
                <w:b/>
                <w:i/>
                <w:color w:val="000000" w:themeColor="text1"/>
                <w:sz w:val="26"/>
                <w:szCs w:val="26"/>
                <w:lang w:val="uk-UA" w:eastAsia="ru-RU"/>
              </w:rPr>
            </w:pPr>
            <w:r>
              <w:rPr>
                <w:rFonts w:ascii="Times New Roman" w:eastAsia="Times New Roman" w:hAnsi="Times New Roman"/>
                <w:b/>
                <w:i/>
                <w:color w:val="000000" w:themeColor="text1"/>
                <w:sz w:val="26"/>
                <w:szCs w:val="26"/>
                <w:lang w:val="uk-UA" w:eastAsia="ru-RU"/>
              </w:rPr>
              <w:t>4</w:t>
            </w:r>
          </w:p>
        </w:tc>
        <w:tc>
          <w:tcPr>
            <w:tcW w:w="1701"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317"/>
              </w:tabs>
              <w:spacing w:after="0" w:line="235" w:lineRule="auto"/>
              <w:ind w:right="-107"/>
              <w:jc w:val="center"/>
              <w:rPr>
                <w:rFonts w:ascii="Times New Roman" w:hAnsi="Times New Roman" w:cs="Times New Roman"/>
                <w:b/>
                <w:i/>
                <w:sz w:val="26"/>
                <w:szCs w:val="26"/>
                <w:lang w:val="uk-UA"/>
              </w:rPr>
            </w:pPr>
            <w:r>
              <w:rPr>
                <w:rFonts w:ascii="Times New Roman" w:hAnsi="Times New Roman" w:cs="Times New Roman"/>
                <w:b/>
                <w:i/>
                <w:sz w:val="26"/>
                <w:szCs w:val="26"/>
                <w:lang w:val="uk-UA"/>
              </w:rPr>
              <w:t>5</w:t>
            </w:r>
          </w:p>
        </w:tc>
        <w:tc>
          <w:tcPr>
            <w:tcW w:w="7371"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317"/>
              </w:tabs>
              <w:spacing w:after="0" w:line="235" w:lineRule="auto"/>
              <w:jc w:val="center"/>
              <w:rPr>
                <w:rFonts w:ascii="Times New Roman" w:hAnsi="Times New Roman" w:cs="Times New Roman"/>
                <w:b/>
                <w:i/>
                <w:sz w:val="26"/>
                <w:szCs w:val="26"/>
                <w:lang w:val="uk-UA"/>
              </w:rPr>
            </w:pPr>
            <w:r>
              <w:rPr>
                <w:rFonts w:ascii="Times New Roman" w:hAnsi="Times New Roman" w:cs="Times New Roman"/>
                <w:b/>
                <w:i/>
                <w:sz w:val="26"/>
                <w:szCs w:val="26"/>
                <w:lang w:val="uk-UA"/>
              </w:rPr>
              <w:t>6</w:t>
            </w:r>
          </w:p>
        </w:tc>
      </w:tr>
      <w:tr w:rsidR="001D6A6E" w:rsidRPr="00540245" w:rsidTr="003B7E38">
        <w:trPr>
          <w:trHeight w:val="363"/>
        </w:trPr>
        <w:tc>
          <w:tcPr>
            <w:tcW w:w="567" w:type="dxa"/>
            <w:tcBorders>
              <w:top w:val="single" w:sz="4" w:space="0" w:color="auto"/>
              <w:left w:val="single" w:sz="4" w:space="0" w:color="auto"/>
              <w:bottom w:val="single" w:sz="4" w:space="0" w:color="auto"/>
              <w:right w:val="single" w:sz="4" w:space="0" w:color="auto"/>
            </w:tcBorders>
          </w:tcPr>
          <w:p w:rsidR="001D6A6E" w:rsidRDefault="001D6A6E" w:rsidP="00436D21">
            <w:pPr>
              <w:tabs>
                <w:tab w:val="left" w:pos="6480"/>
              </w:tabs>
              <w:spacing w:after="0" w:line="235" w:lineRule="auto"/>
              <w:jc w:val="center"/>
              <w:rPr>
                <w:rFonts w:ascii="Times New Roman" w:eastAsia="Times New Roman" w:hAnsi="Times New Roman" w:cs="Times New Roman"/>
                <w:sz w:val="26"/>
                <w:szCs w:val="26"/>
                <w:lang w:val="uk-UA" w:eastAsia="ru-RU"/>
              </w:rPr>
            </w:pPr>
          </w:p>
        </w:tc>
        <w:tc>
          <w:tcPr>
            <w:tcW w:w="1985" w:type="dxa"/>
            <w:tcBorders>
              <w:top w:val="single" w:sz="4" w:space="0" w:color="auto"/>
              <w:left w:val="single" w:sz="4" w:space="0" w:color="auto"/>
              <w:bottom w:val="single" w:sz="4" w:space="0" w:color="auto"/>
              <w:right w:val="single" w:sz="4" w:space="0" w:color="auto"/>
            </w:tcBorders>
          </w:tcPr>
          <w:p w:rsidR="001D6A6E" w:rsidRDefault="001D6A6E" w:rsidP="00436D21">
            <w:pPr>
              <w:tabs>
                <w:tab w:val="left" w:pos="6480"/>
              </w:tabs>
              <w:spacing w:after="0" w:line="235" w:lineRule="auto"/>
              <w:ind w:right="-108"/>
              <w:rPr>
                <w:rFonts w:ascii="Times New Roman" w:eastAsia="Times New Roman" w:hAnsi="Times New Roman"/>
                <w:color w:val="000000" w:themeColor="text1"/>
                <w:sz w:val="26"/>
                <w:szCs w:val="26"/>
                <w:lang w:val="uk-UA" w:eastAsia="ru-RU"/>
              </w:rPr>
            </w:pPr>
          </w:p>
        </w:tc>
        <w:tc>
          <w:tcPr>
            <w:tcW w:w="1701" w:type="dxa"/>
            <w:tcBorders>
              <w:top w:val="single" w:sz="4" w:space="0" w:color="auto"/>
              <w:left w:val="single" w:sz="4" w:space="0" w:color="auto"/>
              <w:bottom w:val="single" w:sz="4" w:space="0" w:color="auto"/>
              <w:right w:val="single" w:sz="4" w:space="0" w:color="auto"/>
            </w:tcBorders>
          </w:tcPr>
          <w:p w:rsidR="001D6A6E" w:rsidRPr="00A22317" w:rsidRDefault="001D6A6E" w:rsidP="00436D21">
            <w:pPr>
              <w:tabs>
                <w:tab w:val="left" w:pos="6480"/>
              </w:tabs>
              <w:spacing w:after="0" w:line="235" w:lineRule="auto"/>
              <w:ind w:left="34" w:right="-108"/>
              <w:rPr>
                <w:rFonts w:ascii="Times New Roman" w:hAnsi="Times New Roman" w:cs="Times New Roman"/>
                <w:sz w:val="26"/>
                <w:szCs w:val="26"/>
                <w:lang w:val="uk-UA"/>
              </w:rPr>
            </w:pPr>
          </w:p>
        </w:tc>
        <w:tc>
          <w:tcPr>
            <w:tcW w:w="1843" w:type="dxa"/>
            <w:tcBorders>
              <w:top w:val="single" w:sz="4" w:space="0" w:color="auto"/>
              <w:left w:val="single" w:sz="4" w:space="0" w:color="auto"/>
              <w:bottom w:val="single" w:sz="4" w:space="0" w:color="auto"/>
              <w:right w:val="single" w:sz="4" w:space="0" w:color="auto"/>
            </w:tcBorders>
          </w:tcPr>
          <w:p w:rsidR="001D6A6E" w:rsidRDefault="001D6A6E" w:rsidP="00436D21">
            <w:pPr>
              <w:tabs>
                <w:tab w:val="left" w:pos="6480"/>
              </w:tabs>
              <w:spacing w:after="0" w:line="235" w:lineRule="auto"/>
              <w:ind w:right="-108"/>
              <w:rPr>
                <w:rFonts w:ascii="Times New Roman" w:eastAsia="Times New Roman" w:hAnsi="Times New Roman"/>
                <w:color w:val="000000" w:themeColor="text1"/>
                <w:sz w:val="26"/>
                <w:szCs w:val="26"/>
                <w:lang w:val="uk-UA" w:eastAsia="ru-RU"/>
              </w:rPr>
            </w:pPr>
          </w:p>
        </w:tc>
        <w:tc>
          <w:tcPr>
            <w:tcW w:w="1701" w:type="dxa"/>
            <w:tcBorders>
              <w:top w:val="single" w:sz="4" w:space="0" w:color="auto"/>
              <w:left w:val="single" w:sz="4" w:space="0" w:color="auto"/>
              <w:bottom w:val="single" w:sz="4" w:space="0" w:color="auto"/>
              <w:right w:val="single" w:sz="4" w:space="0" w:color="auto"/>
            </w:tcBorders>
          </w:tcPr>
          <w:p w:rsidR="001D6A6E" w:rsidRDefault="001D6A6E" w:rsidP="00436D21">
            <w:pPr>
              <w:tabs>
                <w:tab w:val="left" w:pos="317"/>
              </w:tabs>
              <w:spacing w:after="0" w:line="235" w:lineRule="auto"/>
              <w:ind w:right="-107"/>
              <w:rPr>
                <w:rFonts w:ascii="Times New Roman" w:hAnsi="Times New Roman" w:cs="Times New Roman"/>
                <w:sz w:val="26"/>
                <w:szCs w:val="26"/>
                <w:lang w:val="uk-UA"/>
              </w:rPr>
            </w:pPr>
          </w:p>
        </w:tc>
        <w:tc>
          <w:tcPr>
            <w:tcW w:w="7371" w:type="dxa"/>
            <w:tcBorders>
              <w:top w:val="single" w:sz="4" w:space="0" w:color="auto"/>
              <w:left w:val="single" w:sz="4" w:space="0" w:color="auto"/>
              <w:bottom w:val="single" w:sz="4" w:space="0" w:color="auto"/>
              <w:right w:val="single" w:sz="4" w:space="0" w:color="auto"/>
            </w:tcBorders>
          </w:tcPr>
          <w:p w:rsidR="001D6A6E" w:rsidRPr="00BE15E9" w:rsidRDefault="001D6A6E" w:rsidP="00BE15E9">
            <w:pPr>
              <w:tabs>
                <w:tab w:val="left" w:pos="317"/>
              </w:tabs>
              <w:spacing w:after="0" w:line="235" w:lineRule="auto"/>
              <w:jc w:val="both"/>
              <w:rPr>
                <w:rFonts w:ascii="Times New Roman" w:hAnsi="Times New Roman" w:cs="Times New Roman"/>
                <w:sz w:val="26"/>
                <w:szCs w:val="26"/>
                <w:lang w:val="uk-UA"/>
              </w:rPr>
            </w:pPr>
            <w:r w:rsidRPr="00BE15E9">
              <w:rPr>
                <w:rFonts w:ascii="Times New Roman" w:hAnsi="Times New Roman" w:cs="Times New Roman"/>
                <w:sz w:val="26"/>
                <w:szCs w:val="26"/>
                <w:lang w:val="uk-UA"/>
              </w:rPr>
              <w:t>ської ради  від 17.11.2021 №608 «Про затвердження інформаційних і технологічних карток адміністративних та інших публічних послуг, що надаються департаментом регулювання містобудівної діяльності та земельних відносин виконкому Криворізької міської ради через Центр адміністративних послуг «Віза» («Центр Дії») виконкому Криворізької міської ради», зі змінами</w:t>
            </w:r>
          </w:p>
        </w:tc>
      </w:tr>
      <w:tr w:rsidR="00043584" w:rsidRPr="00540245" w:rsidTr="003B7E38">
        <w:trPr>
          <w:trHeight w:val="363"/>
        </w:trPr>
        <w:tc>
          <w:tcPr>
            <w:tcW w:w="567" w:type="dxa"/>
            <w:tcBorders>
              <w:top w:val="single" w:sz="4" w:space="0" w:color="auto"/>
              <w:left w:val="single" w:sz="4" w:space="0" w:color="auto"/>
              <w:bottom w:val="single" w:sz="4" w:space="0" w:color="auto"/>
              <w:right w:val="single" w:sz="4" w:space="0" w:color="auto"/>
            </w:tcBorders>
          </w:tcPr>
          <w:p w:rsidR="00043584" w:rsidRDefault="00BD31E8" w:rsidP="00043584">
            <w:pPr>
              <w:tabs>
                <w:tab w:val="left" w:pos="6480"/>
              </w:tabs>
              <w:spacing w:after="0" w:line="240" w:lineRule="auto"/>
              <w:jc w:val="center"/>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t>8</w:t>
            </w:r>
          </w:p>
        </w:tc>
        <w:tc>
          <w:tcPr>
            <w:tcW w:w="1985" w:type="dxa"/>
            <w:tcBorders>
              <w:top w:val="single" w:sz="4" w:space="0" w:color="auto"/>
              <w:left w:val="single" w:sz="4" w:space="0" w:color="auto"/>
              <w:bottom w:val="single" w:sz="4" w:space="0" w:color="auto"/>
              <w:right w:val="single" w:sz="4" w:space="0" w:color="auto"/>
            </w:tcBorders>
          </w:tcPr>
          <w:p w:rsidR="00043584" w:rsidRDefault="00BD31E8" w:rsidP="00043584">
            <w:pPr>
              <w:tabs>
                <w:tab w:val="left" w:pos="6480"/>
              </w:tabs>
              <w:spacing w:after="0" w:line="240"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Громадянка</w:t>
            </w:r>
          </w:p>
          <w:p w:rsidR="00BD31E8" w:rsidRDefault="00BD31E8" w:rsidP="00043584">
            <w:pPr>
              <w:tabs>
                <w:tab w:val="left" w:pos="6480"/>
              </w:tabs>
              <w:spacing w:after="0" w:line="240"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Бойко</w:t>
            </w:r>
          </w:p>
          <w:p w:rsidR="00BD31E8" w:rsidRDefault="00BD31E8" w:rsidP="00043584">
            <w:pPr>
              <w:tabs>
                <w:tab w:val="left" w:pos="6480"/>
              </w:tabs>
              <w:spacing w:after="0" w:line="240"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Ірина</w:t>
            </w:r>
          </w:p>
          <w:p w:rsidR="00BD31E8" w:rsidRDefault="00BD31E8" w:rsidP="00043584">
            <w:pPr>
              <w:tabs>
                <w:tab w:val="left" w:pos="6480"/>
              </w:tabs>
              <w:spacing w:after="0" w:line="240"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Миколаївна</w:t>
            </w:r>
          </w:p>
        </w:tc>
        <w:tc>
          <w:tcPr>
            <w:tcW w:w="1701" w:type="dxa"/>
            <w:tcBorders>
              <w:top w:val="single" w:sz="4" w:space="0" w:color="auto"/>
              <w:left w:val="single" w:sz="4" w:space="0" w:color="auto"/>
              <w:bottom w:val="single" w:sz="4" w:space="0" w:color="auto"/>
              <w:right w:val="single" w:sz="4" w:space="0" w:color="auto"/>
            </w:tcBorders>
          </w:tcPr>
          <w:p w:rsidR="00043584" w:rsidRPr="00A22317" w:rsidRDefault="00BD31E8" w:rsidP="00043584">
            <w:pPr>
              <w:tabs>
                <w:tab w:val="left" w:pos="6480"/>
              </w:tabs>
              <w:spacing w:after="0" w:line="240" w:lineRule="auto"/>
              <w:ind w:left="34" w:right="-108"/>
              <w:rPr>
                <w:rFonts w:ascii="Times New Roman" w:hAnsi="Times New Roman" w:cs="Times New Roman"/>
                <w:sz w:val="26"/>
                <w:szCs w:val="26"/>
                <w:lang w:val="uk-UA"/>
              </w:rPr>
            </w:pPr>
            <w:r w:rsidRPr="00A22317">
              <w:rPr>
                <w:rFonts w:ascii="Times New Roman" w:hAnsi="Times New Roman" w:cs="Times New Roman"/>
                <w:sz w:val="26"/>
                <w:szCs w:val="26"/>
                <w:lang w:val="uk-UA"/>
              </w:rPr>
              <w:t>Будівництво та обслуговування житлового будинку, господарських будівель і споруд</w:t>
            </w:r>
          </w:p>
        </w:tc>
        <w:tc>
          <w:tcPr>
            <w:tcW w:w="1843" w:type="dxa"/>
            <w:tcBorders>
              <w:top w:val="single" w:sz="4" w:space="0" w:color="auto"/>
              <w:left w:val="single" w:sz="4" w:space="0" w:color="auto"/>
              <w:bottom w:val="single" w:sz="4" w:space="0" w:color="auto"/>
              <w:right w:val="single" w:sz="4" w:space="0" w:color="auto"/>
            </w:tcBorders>
          </w:tcPr>
          <w:p w:rsidR="00043584" w:rsidRDefault="00BD31E8" w:rsidP="00043584">
            <w:pPr>
              <w:tabs>
                <w:tab w:val="left" w:pos="6480"/>
              </w:tabs>
              <w:spacing w:after="0" w:line="240"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 xml:space="preserve">вул. Генічеська в  Саксаганському районі  </w:t>
            </w:r>
          </w:p>
        </w:tc>
        <w:tc>
          <w:tcPr>
            <w:tcW w:w="1701" w:type="dxa"/>
            <w:tcBorders>
              <w:top w:val="single" w:sz="4" w:space="0" w:color="auto"/>
              <w:left w:val="single" w:sz="4" w:space="0" w:color="auto"/>
              <w:bottom w:val="single" w:sz="4" w:space="0" w:color="auto"/>
              <w:right w:val="single" w:sz="4" w:space="0" w:color="auto"/>
            </w:tcBorders>
          </w:tcPr>
          <w:p w:rsidR="00043584" w:rsidRDefault="00BD31E8" w:rsidP="00043584">
            <w:pPr>
              <w:tabs>
                <w:tab w:val="left" w:pos="317"/>
              </w:tabs>
              <w:spacing w:after="0" w:line="240" w:lineRule="auto"/>
              <w:ind w:right="-107"/>
              <w:rPr>
                <w:rFonts w:ascii="Times New Roman" w:hAnsi="Times New Roman" w:cs="Times New Roman"/>
                <w:sz w:val="26"/>
                <w:szCs w:val="26"/>
                <w:lang w:val="uk-UA"/>
              </w:rPr>
            </w:pPr>
            <w:r>
              <w:rPr>
                <w:rFonts w:ascii="Times New Roman" w:hAnsi="Times New Roman" w:cs="Times New Roman"/>
                <w:sz w:val="26"/>
                <w:szCs w:val="26"/>
                <w:lang w:val="uk-UA"/>
              </w:rPr>
              <w:t>Через центр адміністративних послуг «Віза» (</w:t>
            </w:r>
            <w:r w:rsidR="0025111F">
              <w:rPr>
                <w:rFonts w:ascii="Times New Roman" w:hAnsi="Times New Roman" w:cs="Times New Roman"/>
                <w:sz w:val="26"/>
                <w:szCs w:val="26"/>
                <w:lang w:val="uk-UA"/>
              </w:rPr>
              <w:t>«</w:t>
            </w:r>
            <w:r>
              <w:rPr>
                <w:rFonts w:ascii="Times New Roman" w:hAnsi="Times New Roman" w:cs="Times New Roman"/>
                <w:sz w:val="26"/>
                <w:szCs w:val="26"/>
                <w:lang w:val="uk-UA"/>
              </w:rPr>
              <w:t>Центр Дії</w:t>
            </w:r>
            <w:r w:rsidR="0025111F">
              <w:rPr>
                <w:rFonts w:ascii="Times New Roman" w:hAnsi="Times New Roman" w:cs="Times New Roman"/>
                <w:sz w:val="26"/>
                <w:szCs w:val="26"/>
                <w:lang w:val="uk-UA"/>
              </w:rPr>
              <w:t>»</w:t>
            </w:r>
            <w:r>
              <w:rPr>
                <w:rFonts w:ascii="Times New Roman" w:hAnsi="Times New Roman" w:cs="Times New Roman"/>
                <w:sz w:val="26"/>
                <w:szCs w:val="26"/>
                <w:lang w:val="uk-UA"/>
              </w:rPr>
              <w:t>) виконкому Криворізької міської ради</w:t>
            </w:r>
          </w:p>
        </w:tc>
        <w:tc>
          <w:tcPr>
            <w:tcW w:w="7371" w:type="dxa"/>
            <w:tcBorders>
              <w:top w:val="single" w:sz="4" w:space="0" w:color="auto"/>
              <w:left w:val="single" w:sz="4" w:space="0" w:color="auto"/>
              <w:bottom w:val="single" w:sz="4" w:space="0" w:color="auto"/>
              <w:right w:val="single" w:sz="4" w:space="0" w:color="auto"/>
            </w:tcBorders>
          </w:tcPr>
          <w:p w:rsidR="006B1CDA" w:rsidRDefault="00BE15E9" w:rsidP="00BE15E9">
            <w:pPr>
              <w:tabs>
                <w:tab w:val="left" w:pos="317"/>
              </w:tabs>
              <w:spacing w:after="0" w:line="240" w:lineRule="auto"/>
              <w:jc w:val="both"/>
              <w:rPr>
                <w:rFonts w:ascii="Times New Roman" w:hAnsi="Times New Roman" w:cs="Times New Roman"/>
                <w:sz w:val="26"/>
                <w:szCs w:val="26"/>
                <w:lang w:val="uk-UA"/>
              </w:rPr>
            </w:pPr>
            <w:r w:rsidRPr="00BE15E9">
              <w:rPr>
                <w:rFonts w:ascii="Times New Roman" w:hAnsi="Times New Roman" w:cs="Times New Roman"/>
                <w:sz w:val="26"/>
                <w:szCs w:val="26"/>
                <w:lang w:val="uk-UA"/>
              </w:rPr>
              <w:t xml:space="preserve">1. </w:t>
            </w:r>
            <w:r w:rsidR="006B1CDA" w:rsidRPr="006B1CDA">
              <w:rPr>
                <w:rFonts w:ascii="Times New Roman" w:hAnsi="Times New Roman" w:cs="Times New Roman"/>
                <w:sz w:val="26"/>
                <w:szCs w:val="26"/>
                <w:lang w:val="uk-UA"/>
              </w:rPr>
              <w:t>Зазначена земельна ділянка розташована в межах водоохо-ронної зони, що є порушенням п.4.2. Державних санітарних правил планування та забудови населених пунктів, затвердже-них Наказом Міністерства охорони здоров’я  України від 19 червня 1996 року №173, оскільки розміщення житлово-громадських об’єктів, будинків, споруд і комунікацій, а також дачних поселень не допускається у водоохоронних зонах річок та інших поверхневих водоймищ</w:t>
            </w:r>
            <w:r w:rsidR="006B1CDA">
              <w:rPr>
                <w:rFonts w:ascii="Times New Roman" w:hAnsi="Times New Roman" w:cs="Times New Roman"/>
                <w:sz w:val="26"/>
                <w:szCs w:val="26"/>
                <w:lang w:val="uk-UA"/>
              </w:rPr>
              <w:t>.</w:t>
            </w:r>
          </w:p>
          <w:p w:rsidR="00BE15E9" w:rsidRPr="00BE15E9" w:rsidRDefault="00BE15E9" w:rsidP="00BE15E9">
            <w:pPr>
              <w:tabs>
                <w:tab w:val="left" w:pos="317"/>
              </w:tabs>
              <w:spacing w:after="0" w:line="240" w:lineRule="auto"/>
              <w:jc w:val="both"/>
              <w:rPr>
                <w:rFonts w:ascii="Times New Roman" w:hAnsi="Times New Roman" w:cs="Times New Roman"/>
                <w:sz w:val="26"/>
                <w:szCs w:val="26"/>
                <w:lang w:val="uk-UA"/>
              </w:rPr>
            </w:pPr>
            <w:r w:rsidRPr="00BE15E9">
              <w:rPr>
                <w:rFonts w:ascii="Times New Roman" w:hAnsi="Times New Roman" w:cs="Times New Roman"/>
                <w:sz w:val="26"/>
                <w:szCs w:val="26"/>
                <w:lang w:val="uk-UA"/>
              </w:rPr>
              <w:t>2. До заяви не додано графічні матеріали з обґрунтуванням площі та меж земельної ділянки з відображенням суміжних земельних ділянок і розташованих на них об’єктів на основі актуалізованої топографічної зйомки М1:500 на електронних (рекомендовано відкритий векторний формат файлів) і паперових носіях (оригінал та завірена розробником копія).</w:t>
            </w:r>
          </w:p>
          <w:p w:rsidR="00043584" w:rsidRPr="00945ECC" w:rsidRDefault="00BE15E9" w:rsidP="001D6A6E">
            <w:pPr>
              <w:tabs>
                <w:tab w:val="left" w:pos="317"/>
              </w:tabs>
              <w:spacing w:after="0" w:line="240" w:lineRule="auto"/>
              <w:jc w:val="both"/>
              <w:rPr>
                <w:rFonts w:ascii="Times New Roman" w:hAnsi="Times New Roman" w:cs="Times New Roman"/>
                <w:sz w:val="26"/>
                <w:szCs w:val="26"/>
                <w:lang w:val="uk-UA"/>
              </w:rPr>
            </w:pPr>
            <w:r w:rsidRPr="00BE15E9">
              <w:rPr>
                <w:rFonts w:ascii="Times New Roman" w:hAnsi="Times New Roman" w:cs="Times New Roman"/>
                <w:sz w:val="26"/>
                <w:szCs w:val="26"/>
                <w:lang w:val="uk-UA"/>
              </w:rPr>
              <w:t>3. Надання неповного пакета документів є підставою для відмови в наданні адміністратив</w:t>
            </w:r>
            <w:r w:rsidR="006B1CDA">
              <w:rPr>
                <w:rFonts w:ascii="Times New Roman" w:hAnsi="Times New Roman" w:cs="Times New Roman"/>
                <w:sz w:val="26"/>
                <w:szCs w:val="26"/>
                <w:lang w:val="uk-UA"/>
              </w:rPr>
              <w:t>ної послуги, що передбачено</w:t>
            </w:r>
            <w:r w:rsidRPr="00BE15E9">
              <w:rPr>
                <w:rFonts w:ascii="Times New Roman" w:hAnsi="Times New Roman" w:cs="Times New Roman"/>
                <w:sz w:val="26"/>
                <w:szCs w:val="26"/>
                <w:lang w:val="uk-UA"/>
              </w:rPr>
              <w:t xml:space="preserve"> За</w:t>
            </w:r>
            <w:r w:rsidR="006B1CDA">
              <w:rPr>
                <w:rFonts w:ascii="Times New Roman" w:hAnsi="Times New Roman" w:cs="Times New Roman"/>
                <w:sz w:val="26"/>
                <w:szCs w:val="26"/>
                <w:lang w:val="uk-UA"/>
              </w:rPr>
              <w:t>коном</w:t>
            </w:r>
            <w:r w:rsidRPr="00BE15E9">
              <w:rPr>
                <w:rFonts w:ascii="Times New Roman" w:hAnsi="Times New Roman" w:cs="Times New Roman"/>
                <w:sz w:val="26"/>
                <w:szCs w:val="26"/>
                <w:lang w:val="uk-UA"/>
              </w:rPr>
              <w:t xml:space="preserve"> України «Про дозвільну систему у сфері господарської діяльності» та п.13 інформаційної картки адміністративної послуги №26 (04-02) «Видача дозволу на розроблення проекту землеустрою щодо відведення земельної ділянки у межах без</w:t>
            </w:r>
            <w:r w:rsidR="006B1CDA">
              <w:rPr>
                <w:rFonts w:ascii="Times New Roman" w:hAnsi="Times New Roman" w:cs="Times New Roman"/>
                <w:sz w:val="26"/>
                <w:szCs w:val="26"/>
                <w:lang w:val="uk-UA"/>
              </w:rPr>
              <w:t>-</w:t>
            </w:r>
            <w:r w:rsidRPr="00BE15E9">
              <w:rPr>
                <w:rFonts w:ascii="Times New Roman" w:hAnsi="Times New Roman" w:cs="Times New Roman"/>
                <w:sz w:val="26"/>
                <w:szCs w:val="26"/>
                <w:lang w:val="uk-UA"/>
              </w:rPr>
              <w:t>оплатної приватизації»», затвердженої рішенням виконкому міської ради  від 17.11.2021 №608 «Про затвердження інформаційних і технологічних карток адміністративних та інших публічних послуг, що надаються департаментом регулювання містобудівної діяльності та земельних відносин виконкому Криво</w:t>
            </w:r>
            <w:r w:rsidR="00C45911">
              <w:rPr>
                <w:rFonts w:ascii="Times New Roman" w:hAnsi="Times New Roman" w:cs="Times New Roman"/>
                <w:sz w:val="26"/>
                <w:szCs w:val="26"/>
                <w:lang w:val="uk-UA"/>
              </w:rPr>
              <w:t>-</w:t>
            </w:r>
          </w:p>
        </w:tc>
      </w:tr>
      <w:tr w:rsidR="001D6A6E" w:rsidRPr="00BE15E9" w:rsidTr="003B7E38">
        <w:trPr>
          <w:trHeight w:val="363"/>
        </w:trPr>
        <w:tc>
          <w:tcPr>
            <w:tcW w:w="567"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6480"/>
              </w:tabs>
              <w:spacing w:after="0" w:line="240" w:lineRule="auto"/>
              <w:jc w:val="center"/>
              <w:rPr>
                <w:rFonts w:ascii="Times New Roman" w:eastAsia="Times New Roman" w:hAnsi="Times New Roman" w:cs="Times New Roman"/>
                <w:b/>
                <w:i/>
                <w:sz w:val="26"/>
                <w:szCs w:val="26"/>
                <w:lang w:val="uk-UA" w:eastAsia="ru-RU"/>
              </w:rPr>
            </w:pPr>
            <w:r>
              <w:rPr>
                <w:rFonts w:ascii="Times New Roman" w:eastAsia="Times New Roman" w:hAnsi="Times New Roman" w:cs="Times New Roman"/>
                <w:b/>
                <w:i/>
                <w:sz w:val="26"/>
                <w:szCs w:val="26"/>
                <w:lang w:val="uk-UA" w:eastAsia="ru-RU"/>
              </w:rPr>
              <w:lastRenderedPageBreak/>
              <w:t>1</w:t>
            </w:r>
          </w:p>
        </w:tc>
        <w:tc>
          <w:tcPr>
            <w:tcW w:w="1985"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6480"/>
              </w:tabs>
              <w:spacing w:after="0" w:line="240" w:lineRule="auto"/>
              <w:ind w:right="-108"/>
              <w:jc w:val="center"/>
              <w:rPr>
                <w:rFonts w:ascii="Times New Roman" w:eastAsia="Times New Roman" w:hAnsi="Times New Roman"/>
                <w:b/>
                <w:i/>
                <w:color w:val="000000" w:themeColor="text1"/>
                <w:sz w:val="26"/>
                <w:szCs w:val="26"/>
                <w:lang w:val="uk-UA" w:eastAsia="ru-RU"/>
              </w:rPr>
            </w:pPr>
            <w:r>
              <w:rPr>
                <w:rFonts w:ascii="Times New Roman" w:eastAsia="Times New Roman" w:hAnsi="Times New Roman"/>
                <w:b/>
                <w:i/>
                <w:color w:val="000000" w:themeColor="text1"/>
                <w:sz w:val="26"/>
                <w:szCs w:val="26"/>
                <w:lang w:val="uk-UA" w:eastAsia="ru-RU"/>
              </w:rPr>
              <w:t>2</w:t>
            </w:r>
          </w:p>
        </w:tc>
        <w:tc>
          <w:tcPr>
            <w:tcW w:w="1701"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6480"/>
              </w:tabs>
              <w:spacing w:after="0" w:line="240" w:lineRule="auto"/>
              <w:ind w:left="34" w:right="-108"/>
              <w:jc w:val="center"/>
              <w:rPr>
                <w:rFonts w:ascii="Times New Roman" w:hAnsi="Times New Roman" w:cs="Times New Roman"/>
                <w:b/>
                <w:i/>
                <w:sz w:val="26"/>
                <w:szCs w:val="26"/>
                <w:lang w:val="uk-UA"/>
              </w:rPr>
            </w:pPr>
            <w:r>
              <w:rPr>
                <w:rFonts w:ascii="Times New Roman" w:hAnsi="Times New Roman" w:cs="Times New Roman"/>
                <w:b/>
                <w:i/>
                <w:sz w:val="26"/>
                <w:szCs w:val="26"/>
                <w:lang w:val="uk-UA"/>
              </w:rPr>
              <w:t>3</w:t>
            </w:r>
          </w:p>
        </w:tc>
        <w:tc>
          <w:tcPr>
            <w:tcW w:w="1843"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6480"/>
              </w:tabs>
              <w:spacing w:after="0" w:line="240" w:lineRule="auto"/>
              <w:ind w:right="-108"/>
              <w:jc w:val="center"/>
              <w:rPr>
                <w:rFonts w:ascii="Times New Roman" w:eastAsia="Times New Roman" w:hAnsi="Times New Roman"/>
                <w:b/>
                <w:i/>
                <w:color w:val="000000" w:themeColor="text1"/>
                <w:sz w:val="26"/>
                <w:szCs w:val="26"/>
                <w:lang w:val="uk-UA" w:eastAsia="ru-RU"/>
              </w:rPr>
            </w:pPr>
            <w:r>
              <w:rPr>
                <w:rFonts w:ascii="Times New Roman" w:eastAsia="Times New Roman" w:hAnsi="Times New Roman"/>
                <w:b/>
                <w:i/>
                <w:color w:val="000000" w:themeColor="text1"/>
                <w:sz w:val="26"/>
                <w:szCs w:val="26"/>
                <w:lang w:val="uk-UA" w:eastAsia="ru-RU"/>
              </w:rPr>
              <w:t>4</w:t>
            </w:r>
          </w:p>
        </w:tc>
        <w:tc>
          <w:tcPr>
            <w:tcW w:w="1701"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317"/>
              </w:tabs>
              <w:spacing w:after="0" w:line="240" w:lineRule="auto"/>
              <w:ind w:right="-107"/>
              <w:jc w:val="center"/>
              <w:rPr>
                <w:rFonts w:ascii="Times New Roman" w:hAnsi="Times New Roman" w:cs="Times New Roman"/>
                <w:b/>
                <w:i/>
                <w:sz w:val="26"/>
                <w:szCs w:val="26"/>
                <w:lang w:val="uk-UA"/>
              </w:rPr>
            </w:pPr>
            <w:r>
              <w:rPr>
                <w:rFonts w:ascii="Times New Roman" w:hAnsi="Times New Roman" w:cs="Times New Roman"/>
                <w:b/>
                <w:i/>
                <w:sz w:val="26"/>
                <w:szCs w:val="26"/>
                <w:lang w:val="uk-UA"/>
              </w:rPr>
              <w:t>5</w:t>
            </w:r>
          </w:p>
        </w:tc>
        <w:tc>
          <w:tcPr>
            <w:tcW w:w="7371"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317"/>
              </w:tabs>
              <w:spacing w:after="0" w:line="240" w:lineRule="auto"/>
              <w:jc w:val="center"/>
              <w:rPr>
                <w:rFonts w:ascii="Times New Roman" w:hAnsi="Times New Roman" w:cs="Times New Roman"/>
                <w:b/>
                <w:i/>
                <w:sz w:val="26"/>
                <w:szCs w:val="26"/>
                <w:lang w:val="uk-UA"/>
              </w:rPr>
            </w:pPr>
            <w:r>
              <w:rPr>
                <w:rFonts w:ascii="Times New Roman" w:hAnsi="Times New Roman" w:cs="Times New Roman"/>
                <w:b/>
                <w:i/>
                <w:sz w:val="26"/>
                <w:szCs w:val="26"/>
                <w:lang w:val="uk-UA"/>
              </w:rPr>
              <w:t>6</w:t>
            </w:r>
          </w:p>
        </w:tc>
      </w:tr>
      <w:tr w:rsidR="001D6A6E" w:rsidRPr="00540245" w:rsidTr="001D6A6E">
        <w:trPr>
          <w:trHeight w:val="1074"/>
        </w:trPr>
        <w:tc>
          <w:tcPr>
            <w:tcW w:w="567" w:type="dxa"/>
            <w:tcBorders>
              <w:top w:val="single" w:sz="4" w:space="0" w:color="auto"/>
              <w:left w:val="single" w:sz="4" w:space="0" w:color="auto"/>
              <w:bottom w:val="single" w:sz="4" w:space="0" w:color="auto"/>
              <w:right w:val="single" w:sz="4" w:space="0" w:color="auto"/>
            </w:tcBorders>
          </w:tcPr>
          <w:p w:rsidR="001D6A6E" w:rsidRDefault="001D6A6E" w:rsidP="00043584">
            <w:pPr>
              <w:tabs>
                <w:tab w:val="left" w:pos="6480"/>
              </w:tabs>
              <w:spacing w:after="0" w:line="240" w:lineRule="auto"/>
              <w:jc w:val="center"/>
              <w:rPr>
                <w:rFonts w:ascii="Times New Roman" w:eastAsia="Times New Roman" w:hAnsi="Times New Roman" w:cs="Times New Roman"/>
                <w:sz w:val="26"/>
                <w:szCs w:val="26"/>
                <w:lang w:val="uk-UA" w:eastAsia="ru-RU"/>
              </w:rPr>
            </w:pPr>
          </w:p>
        </w:tc>
        <w:tc>
          <w:tcPr>
            <w:tcW w:w="1985" w:type="dxa"/>
            <w:tcBorders>
              <w:top w:val="single" w:sz="4" w:space="0" w:color="auto"/>
              <w:left w:val="single" w:sz="4" w:space="0" w:color="auto"/>
              <w:bottom w:val="single" w:sz="4" w:space="0" w:color="auto"/>
              <w:right w:val="single" w:sz="4" w:space="0" w:color="auto"/>
            </w:tcBorders>
          </w:tcPr>
          <w:p w:rsidR="001D6A6E" w:rsidRDefault="001D6A6E" w:rsidP="00043584">
            <w:pPr>
              <w:tabs>
                <w:tab w:val="left" w:pos="6480"/>
              </w:tabs>
              <w:spacing w:after="0" w:line="240" w:lineRule="auto"/>
              <w:ind w:right="-108"/>
              <w:rPr>
                <w:rFonts w:ascii="Times New Roman" w:eastAsia="Times New Roman" w:hAnsi="Times New Roman"/>
                <w:color w:val="000000" w:themeColor="text1"/>
                <w:sz w:val="26"/>
                <w:szCs w:val="26"/>
                <w:lang w:val="uk-UA" w:eastAsia="ru-RU"/>
              </w:rPr>
            </w:pPr>
          </w:p>
        </w:tc>
        <w:tc>
          <w:tcPr>
            <w:tcW w:w="1701" w:type="dxa"/>
            <w:tcBorders>
              <w:top w:val="single" w:sz="4" w:space="0" w:color="auto"/>
              <w:left w:val="single" w:sz="4" w:space="0" w:color="auto"/>
              <w:bottom w:val="single" w:sz="4" w:space="0" w:color="auto"/>
              <w:right w:val="single" w:sz="4" w:space="0" w:color="auto"/>
            </w:tcBorders>
          </w:tcPr>
          <w:p w:rsidR="001D6A6E" w:rsidRPr="00A22317" w:rsidRDefault="001D6A6E" w:rsidP="00043584">
            <w:pPr>
              <w:tabs>
                <w:tab w:val="left" w:pos="6480"/>
              </w:tabs>
              <w:spacing w:after="0" w:line="240" w:lineRule="auto"/>
              <w:ind w:left="34" w:right="-108"/>
              <w:rPr>
                <w:rFonts w:ascii="Times New Roman" w:hAnsi="Times New Roman" w:cs="Times New Roman"/>
                <w:sz w:val="26"/>
                <w:szCs w:val="26"/>
                <w:lang w:val="uk-UA"/>
              </w:rPr>
            </w:pPr>
          </w:p>
        </w:tc>
        <w:tc>
          <w:tcPr>
            <w:tcW w:w="1843" w:type="dxa"/>
            <w:tcBorders>
              <w:top w:val="single" w:sz="4" w:space="0" w:color="auto"/>
              <w:left w:val="single" w:sz="4" w:space="0" w:color="auto"/>
              <w:bottom w:val="single" w:sz="4" w:space="0" w:color="auto"/>
              <w:right w:val="single" w:sz="4" w:space="0" w:color="auto"/>
            </w:tcBorders>
          </w:tcPr>
          <w:p w:rsidR="001D6A6E" w:rsidRDefault="001D6A6E" w:rsidP="00043584">
            <w:pPr>
              <w:tabs>
                <w:tab w:val="left" w:pos="6480"/>
              </w:tabs>
              <w:spacing w:after="0" w:line="240" w:lineRule="auto"/>
              <w:ind w:right="-108"/>
              <w:rPr>
                <w:rFonts w:ascii="Times New Roman" w:eastAsia="Times New Roman" w:hAnsi="Times New Roman"/>
                <w:color w:val="000000" w:themeColor="text1"/>
                <w:sz w:val="26"/>
                <w:szCs w:val="26"/>
                <w:lang w:val="uk-UA" w:eastAsia="ru-RU"/>
              </w:rPr>
            </w:pPr>
          </w:p>
        </w:tc>
        <w:tc>
          <w:tcPr>
            <w:tcW w:w="1701" w:type="dxa"/>
            <w:tcBorders>
              <w:top w:val="single" w:sz="4" w:space="0" w:color="auto"/>
              <w:left w:val="single" w:sz="4" w:space="0" w:color="auto"/>
              <w:bottom w:val="single" w:sz="4" w:space="0" w:color="auto"/>
              <w:right w:val="single" w:sz="4" w:space="0" w:color="auto"/>
            </w:tcBorders>
          </w:tcPr>
          <w:p w:rsidR="001D6A6E" w:rsidRDefault="001D6A6E" w:rsidP="00043584">
            <w:pPr>
              <w:tabs>
                <w:tab w:val="left" w:pos="317"/>
              </w:tabs>
              <w:spacing w:after="0" w:line="240" w:lineRule="auto"/>
              <w:ind w:right="-107"/>
              <w:rPr>
                <w:rFonts w:ascii="Times New Roman" w:hAnsi="Times New Roman" w:cs="Times New Roman"/>
                <w:sz w:val="26"/>
                <w:szCs w:val="26"/>
                <w:lang w:val="uk-UA"/>
              </w:rPr>
            </w:pPr>
          </w:p>
        </w:tc>
        <w:tc>
          <w:tcPr>
            <w:tcW w:w="7371" w:type="dxa"/>
            <w:tcBorders>
              <w:top w:val="single" w:sz="4" w:space="0" w:color="auto"/>
              <w:left w:val="single" w:sz="4" w:space="0" w:color="auto"/>
              <w:bottom w:val="single" w:sz="4" w:space="0" w:color="auto"/>
              <w:right w:val="single" w:sz="4" w:space="0" w:color="auto"/>
            </w:tcBorders>
          </w:tcPr>
          <w:p w:rsidR="001D6A6E" w:rsidRPr="00BE15E9" w:rsidRDefault="001D6A6E" w:rsidP="00BE15E9">
            <w:pPr>
              <w:tabs>
                <w:tab w:val="left" w:pos="317"/>
              </w:tabs>
              <w:spacing w:after="0" w:line="240" w:lineRule="auto"/>
              <w:jc w:val="both"/>
              <w:rPr>
                <w:rFonts w:ascii="Times New Roman" w:hAnsi="Times New Roman" w:cs="Times New Roman"/>
                <w:sz w:val="26"/>
                <w:szCs w:val="26"/>
                <w:lang w:val="uk-UA"/>
              </w:rPr>
            </w:pPr>
            <w:r w:rsidRPr="001D6A6E">
              <w:rPr>
                <w:rFonts w:ascii="Times New Roman" w:hAnsi="Times New Roman" w:cs="Times New Roman"/>
                <w:sz w:val="26"/>
                <w:szCs w:val="26"/>
                <w:lang w:val="uk-UA"/>
              </w:rPr>
              <w:t>різької міської ради через Центр адміністративних послуг «Віза» («Центр Дії») виконкому Криворізької міської ради», зі змі</w:t>
            </w:r>
            <w:r w:rsidR="00C45911">
              <w:rPr>
                <w:rFonts w:ascii="Times New Roman" w:hAnsi="Times New Roman" w:cs="Times New Roman"/>
                <w:sz w:val="26"/>
                <w:szCs w:val="26"/>
                <w:lang w:val="uk-UA"/>
              </w:rPr>
              <w:t>нами</w:t>
            </w:r>
          </w:p>
        </w:tc>
      </w:tr>
      <w:tr w:rsidR="00043584" w:rsidRPr="00540245" w:rsidTr="006B1CDA">
        <w:trPr>
          <w:trHeight w:val="8347"/>
        </w:trPr>
        <w:tc>
          <w:tcPr>
            <w:tcW w:w="567" w:type="dxa"/>
            <w:tcBorders>
              <w:top w:val="single" w:sz="4" w:space="0" w:color="auto"/>
              <w:left w:val="single" w:sz="4" w:space="0" w:color="auto"/>
              <w:bottom w:val="single" w:sz="4" w:space="0" w:color="auto"/>
              <w:right w:val="single" w:sz="4" w:space="0" w:color="auto"/>
            </w:tcBorders>
          </w:tcPr>
          <w:p w:rsidR="00043584" w:rsidRDefault="00720780" w:rsidP="003662D2">
            <w:pPr>
              <w:tabs>
                <w:tab w:val="left" w:pos="6480"/>
              </w:tabs>
              <w:spacing w:after="0" w:line="235" w:lineRule="auto"/>
              <w:jc w:val="center"/>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t>9</w:t>
            </w:r>
          </w:p>
        </w:tc>
        <w:tc>
          <w:tcPr>
            <w:tcW w:w="1985" w:type="dxa"/>
            <w:tcBorders>
              <w:top w:val="single" w:sz="4" w:space="0" w:color="auto"/>
              <w:left w:val="single" w:sz="4" w:space="0" w:color="auto"/>
              <w:bottom w:val="single" w:sz="4" w:space="0" w:color="auto"/>
              <w:right w:val="single" w:sz="4" w:space="0" w:color="auto"/>
            </w:tcBorders>
          </w:tcPr>
          <w:p w:rsidR="00043584" w:rsidRDefault="00DA0944" w:rsidP="003662D2">
            <w:pPr>
              <w:tabs>
                <w:tab w:val="left" w:pos="6480"/>
              </w:tabs>
              <w:spacing w:after="0" w:line="235"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Громадянка</w:t>
            </w:r>
          </w:p>
          <w:p w:rsidR="00DA0944" w:rsidRDefault="00DA0944" w:rsidP="003662D2">
            <w:pPr>
              <w:tabs>
                <w:tab w:val="left" w:pos="6480"/>
              </w:tabs>
              <w:spacing w:after="0" w:line="235"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Гайкіна</w:t>
            </w:r>
          </w:p>
          <w:p w:rsidR="00DA0944" w:rsidRDefault="00DA0944" w:rsidP="003662D2">
            <w:pPr>
              <w:tabs>
                <w:tab w:val="left" w:pos="6480"/>
              </w:tabs>
              <w:spacing w:after="0" w:line="235"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Дар’я</w:t>
            </w:r>
          </w:p>
          <w:p w:rsidR="00DA0944" w:rsidRDefault="00DA0944" w:rsidP="003662D2">
            <w:pPr>
              <w:tabs>
                <w:tab w:val="left" w:pos="6480"/>
              </w:tabs>
              <w:spacing w:after="0" w:line="235"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 xml:space="preserve">Петрівна </w:t>
            </w:r>
          </w:p>
          <w:p w:rsidR="00DA0944" w:rsidRDefault="00DA0944" w:rsidP="003662D2">
            <w:pPr>
              <w:tabs>
                <w:tab w:val="left" w:pos="6480"/>
              </w:tabs>
              <w:spacing w:after="0" w:line="235" w:lineRule="auto"/>
              <w:ind w:right="-108"/>
              <w:rPr>
                <w:rFonts w:ascii="Times New Roman" w:eastAsia="Times New Roman" w:hAnsi="Times New Roman"/>
                <w:color w:val="000000" w:themeColor="text1"/>
                <w:sz w:val="26"/>
                <w:szCs w:val="26"/>
                <w:lang w:val="uk-UA" w:eastAsia="ru-RU"/>
              </w:rPr>
            </w:pPr>
          </w:p>
          <w:p w:rsidR="00DA0944" w:rsidRDefault="00DA0944" w:rsidP="003662D2">
            <w:pPr>
              <w:tabs>
                <w:tab w:val="left" w:pos="6480"/>
              </w:tabs>
              <w:spacing w:after="0" w:line="235" w:lineRule="auto"/>
              <w:ind w:right="-108"/>
              <w:rPr>
                <w:rFonts w:ascii="Times New Roman" w:eastAsia="Times New Roman" w:hAnsi="Times New Roman"/>
                <w:color w:val="000000" w:themeColor="text1"/>
                <w:sz w:val="26"/>
                <w:szCs w:val="26"/>
                <w:lang w:val="uk-UA" w:eastAsia="ru-RU"/>
              </w:rPr>
            </w:pPr>
          </w:p>
        </w:tc>
        <w:tc>
          <w:tcPr>
            <w:tcW w:w="1701" w:type="dxa"/>
            <w:tcBorders>
              <w:top w:val="single" w:sz="4" w:space="0" w:color="auto"/>
              <w:left w:val="single" w:sz="4" w:space="0" w:color="auto"/>
              <w:bottom w:val="single" w:sz="4" w:space="0" w:color="auto"/>
              <w:right w:val="single" w:sz="4" w:space="0" w:color="auto"/>
            </w:tcBorders>
          </w:tcPr>
          <w:p w:rsidR="00043584" w:rsidRPr="00A22317" w:rsidRDefault="00DA0944" w:rsidP="003662D2">
            <w:pPr>
              <w:tabs>
                <w:tab w:val="left" w:pos="6480"/>
              </w:tabs>
              <w:spacing w:after="0" w:line="235" w:lineRule="auto"/>
              <w:ind w:left="34" w:right="-108"/>
              <w:rPr>
                <w:rFonts w:ascii="Times New Roman" w:hAnsi="Times New Roman" w:cs="Times New Roman"/>
                <w:sz w:val="26"/>
                <w:szCs w:val="26"/>
                <w:lang w:val="uk-UA"/>
              </w:rPr>
            </w:pPr>
            <w:r w:rsidRPr="00A22317">
              <w:rPr>
                <w:rFonts w:ascii="Times New Roman" w:hAnsi="Times New Roman" w:cs="Times New Roman"/>
                <w:sz w:val="26"/>
                <w:szCs w:val="26"/>
                <w:lang w:val="uk-UA"/>
              </w:rPr>
              <w:t>Будівництво та обслуговування житлового будинку, господарських будівель і споруд</w:t>
            </w:r>
          </w:p>
        </w:tc>
        <w:tc>
          <w:tcPr>
            <w:tcW w:w="1843" w:type="dxa"/>
            <w:tcBorders>
              <w:top w:val="single" w:sz="4" w:space="0" w:color="auto"/>
              <w:left w:val="single" w:sz="4" w:space="0" w:color="auto"/>
              <w:bottom w:val="single" w:sz="4" w:space="0" w:color="auto"/>
              <w:right w:val="single" w:sz="4" w:space="0" w:color="auto"/>
            </w:tcBorders>
          </w:tcPr>
          <w:p w:rsidR="00043584" w:rsidRDefault="00DA0944" w:rsidP="003662D2">
            <w:pPr>
              <w:tabs>
                <w:tab w:val="left" w:pos="6480"/>
              </w:tabs>
              <w:spacing w:after="0" w:line="235"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 xml:space="preserve">вул. Лабораторна  в  Центрально-Міському районі   </w:t>
            </w:r>
          </w:p>
        </w:tc>
        <w:tc>
          <w:tcPr>
            <w:tcW w:w="1701" w:type="dxa"/>
            <w:tcBorders>
              <w:top w:val="single" w:sz="4" w:space="0" w:color="auto"/>
              <w:left w:val="single" w:sz="4" w:space="0" w:color="auto"/>
              <w:bottom w:val="single" w:sz="4" w:space="0" w:color="auto"/>
              <w:right w:val="single" w:sz="4" w:space="0" w:color="auto"/>
            </w:tcBorders>
          </w:tcPr>
          <w:p w:rsidR="00043584" w:rsidRDefault="00DA0944" w:rsidP="003662D2">
            <w:pPr>
              <w:tabs>
                <w:tab w:val="left" w:pos="317"/>
              </w:tabs>
              <w:spacing w:after="0" w:line="235" w:lineRule="auto"/>
              <w:ind w:right="-107"/>
              <w:rPr>
                <w:rFonts w:ascii="Times New Roman" w:hAnsi="Times New Roman" w:cs="Times New Roman"/>
                <w:sz w:val="26"/>
                <w:szCs w:val="26"/>
                <w:lang w:val="uk-UA"/>
              </w:rPr>
            </w:pPr>
            <w:r>
              <w:rPr>
                <w:rFonts w:ascii="Times New Roman" w:hAnsi="Times New Roman" w:cs="Times New Roman"/>
                <w:sz w:val="26"/>
                <w:szCs w:val="26"/>
                <w:lang w:val="uk-UA"/>
              </w:rPr>
              <w:t>Через центр адміністративних послуг «Віза» (</w:t>
            </w:r>
            <w:r w:rsidR="0025111F">
              <w:rPr>
                <w:rFonts w:ascii="Times New Roman" w:hAnsi="Times New Roman" w:cs="Times New Roman"/>
                <w:sz w:val="26"/>
                <w:szCs w:val="26"/>
                <w:lang w:val="uk-UA"/>
              </w:rPr>
              <w:t>«</w:t>
            </w:r>
            <w:r>
              <w:rPr>
                <w:rFonts w:ascii="Times New Roman" w:hAnsi="Times New Roman" w:cs="Times New Roman"/>
                <w:sz w:val="26"/>
                <w:szCs w:val="26"/>
                <w:lang w:val="uk-UA"/>
              </w:rPr>
              <w:t>Центр Дії</w:t>
            </w:r>
            <w:r w:rsidR="0025111F">
              <w:rPr>
                <w:rFonts w:ascii="Times New Roman" w:hAnsi="Times New Roman" w:cs="Times New Roman"/>
                <w:sz w:val="26"/>
                <w:szCs w:val="26"/>
                <w:lang w:val="uk-UA"/>
              </w:rPr>
              <w:t>»</w:t>
            </w:r>
            <w:r>
              <w:rPr>
                <w:rFonts w:ascii="Times New Roman" w:hAnsi="Times New Roman" w:cs="Times New Roman"/>
                <w:sz w:val="26"/>
                <w:szCs w:val="26"/>
                <w:lang w:val="uk-UA"/>
              </w:rPr>
              <w:t>) виконкому Криворізької міської ради</w:t>
            </w:r>
          </w:p>
        </w:tc>
        <w:tc>
          <w:tcPr>
            <w:tcW w:w="7371" w:type="dxa"/>
            <w:tcBorders>
              <w:top w:val="single" w:sz="4" w:space="0" w:color="auto"/>
              <w:left w:val="single" w:sz="4" w:space="0" w:color="auto"/>
              <w:bottom w:val="single" w:sz="4" w:space="0" w:color="auto"/>
              <w:right w:val="single" w:sz="4" w:space="0" w:color="auto"/>
            </w:tcBorders>
          </w:tcPr>
          <w:p w:rsidR="006B1CDA" w:rsidRDefault="00BE15E9" w:rsidP="00BE15E9">
            <w:pPr>
              <w:tabs>
                <w:tab w:val="left" w:pos="317"/>
              </w:tabs>
              <w:spacing w:after="0" w:line="235" w:lineRule="auto"/>
              <w:jc w:val="both"/>
              <w:rPr>
                <w:rFonts w:ascii="Times New Roman" w:hAnsi="Times New Roman" w:cs="Times New Roman"/>
                <w:sz w:val="26"/>
                <w:szCs w:val="26"/>
                <w:lang w:val="uk-UA"/>
              </w:rPr>
            </w:pPr>
            <w:r w:rsidRPr="00BE15E9">
              <w:rPr>
                <w:rFonts w:ascii="Times New Roman" w:hAnsi="Times New Roman" w:cs="Times New Roman"/>
                <w:sz w:val="26"/>
                <w:szCs w:val="26"/>
                <w:lang w:val="uk-UA"/>
              </w:rPr>
              <w:t xml:space="preserve">1. </w:t>
            </w:r>
            <w:r w:rsidR="006B1CDA" w:rsidRPr="006B1CDA">
              <w:rPr>
                <w:rFonts w:ascii="Times New Roman" w:hAnsi="Times New Roman" w:cs="Times New Roman"/>
                <w:sz w:val="26"/>
                <w:szCs w:val="26"/>
                <w:lang w:val="uk-UA"/>
              </w:rPr>
              <w:t>Зазначена земельна ділянка розташована в межах водоохо-ронної зони, що є порушенням п.4.2. Державних санітарних правил планування та забудови населених пунктів, затвердже-них Наказом Міністерства охорони здоров’я  України від 19 червня 1996 року №173, оскільки розміщення житлово-громадських об’єктів, будинків, споруд і комунікацій, а також дачних поселень не допускається у водоохоронних зонах річок та інших поверхневих водоймищ</w:t>
            </w:r>
            <w:r w:rsidR="00C45911">
              <w:rPr>
                <w:rFonts w:ascii="Times New Roman" w:hAnsi="Times New Roman" w:cs="Times New Roman"/>
                <w:sz w:val="26"/>
                <w:szCs w:val="26"/>
                <w:lang w:val="uk-UA"/>
              </w:rPr>
              <w:t>.</w:t>
            </w:r>
          </w:p>
          <w:p w:rsidR="00BE15E9" w:rsidRPr="00BE15E9" w:rsidRDefault="00BE15E9" w:rsidP="00BE15E9">
            <w:pPr>
              <w:tabs>
                <w:tab w:val="left" w:pos="317"/>
              </w:tabs>
              <w:spacing w:after="0" w:line="235" w:lineRule="auto"/>
              <w:jc w:val="both"/>
              <w:rPr>
                <w:rFonts w:ascii="Times New Roman" w:hAnsi="Times New Roman" w:cs="Times New Roman"/>
                <w:sz w:val="26"/>
                <w:szCs w:val="26"/>
                <w:lang w:val="uk-UA"/>
              </w:rPr>
            </w:pPr>
            <w:r w:rsidRPr="00BE15E9">
              <w:rPr>
                <w:rFonts w:ascii="Times New Roman" w:hAnsi="Times New Roman" w:cs="Times New Roman"/>
                <w:sz w:val="26"/>
                <w:szCs w:val="26"/>
                <w:lang w:val="uk-UA"/>
              </w:rPr>
              <w:t>2. До заяви не додано графічні матеріали з обґрунтуванням площі та меж земельної ділянки з відображенням суміжних земельних ділянок і розташованих на них об’єктів на основі актуалізованої топографічної зйомки М1:500 на електронних (рекомендовано відкритий векторний формат файлів) і паперових носіях (оригінал та завірена розробником копія).</w:t>
            </w:r>
          </w:p>
          <w:p w:rsidR="00043584" w:rsidRPr="00945ECC" w:rsidRDefault="00BE15E9" w:rsidP="00BE15E9">
            <w:pPr>
              <w:tabs>
                <w:tab w:val="left" w:pos="317"/>
              </w:tabs>
              <w:spacing w:after="0" w:line="235" w:lineRule="auto"/>
              <w:jc w:val="both"/>
              <w:rPr>
                <w:rFonts w:ascii="Times New Roman" w:hAnsi="Times New Roman" w:cs="Times New Roman"/>
                <w:sz w:val="26"/>
                <w:szCs w:val="26"/>
                <w:lang w:val="uk-UA"/>
              </w:rPr>
            </w:pPr>
            <w:r w:rsidRPr="00BE15E9">
              <w:rPr>
                <w:rFonts w:ascii="Times New Roman" w:hAnsi="Times New Roman" w:cs="Times New Roman"/>
                <w:sz w:val="26"/>
                <w:szCs w:val="26"/>
                <w:lang w:val="uk-UA"/>
              </w:rPr>
              <w:t>3. Надання неповного пакета документів є підставою для відмови в наданні адміністратив</w:t>
            </w:r>
            <w:r w:rsidR="006B1CDA">
              <w:rPr>
                <w:rFonts w:ascii="Times New Roman" w:hAnsi="Times New Roman" w:cs="Times New Roman"/>
                <w:sz w:val="26"/>
                <w:szCs w:val="26"/>
                <w:lang w:val="uk-UA"/>
              </w:rPr>
              <w:t>ної послуги, що передбачено</w:t>
            </w:r>
            <w:r w:rsidRPr="00BE15E9">
              <w:rPr>
                <w:rFonts w:ascii="Times New Roman" w:hAnsi="Times New Roman" w:cs="Times New Roman"/>
                <w:sz w:val="26"/>
                <w:szCs w:val="26"/>
                <w:lang w:val="uk-UA"/>
              </w:rPr>
              <w:t xml:space="preserve"> За</w:t>
            </w:r>
            <w:r w:rsidR="006B1CDA">
              <w:rPr>
                <w:rFonts w:ascii="Times New Roman" w:hAnsi="Times New Roman" w:cs="Times New Roman"/>
                <w:sz w:val="26"/>
                <w:szCs w:val="26"/>
                <w:lang w:val="uk-UA"/>
              </w:rPr>
              <w:t>коном</w:t>
            </w:r>
            <w:r w:rsidRPr="00BE15E9">
              <w:rPr>
                <w:rFonts w:ascii="Times New Roman" w:hAnsi="Times New Roman" w:cs="Times New Roman"/>
                <w:sz w:val="26"/>
                <w:szCs w:val="26"/>
                <w:lang w:val="uk-UA"/>
              </w:rPr>
              <w:t xml:space="preserve"> України «Про дозвільну систему у сфері господарської діяльності» та п.13 інформаційної картки адміністративної послуги №26 (04-02) «Видача дозволу на розроблення проекту землеустрою щодо відведення земельної ділянки у межах без</w:t>
            </w:r>
            <w:r w:rsidR="006B1CDA">
              <w:rPr>
                <w:rFonts w:ascii="Times New Roman" w:hAnsi="Times New Roman" w:cs="Times New Roman"/>
                <w:sz w:val="26"/>
                <w:szCs w:val="26"/>
                <w:lang w:val="uk-UA"/>
              </w:rPr>
              <w:t>-</w:t>
            </w:r>
            <w:r w:rsidRPr="00BE15E9">
              <w:rPr>
                <w:rFonts w:ascii="Times New Roman" w:hAnsi="Times New Roman" w:cs="Times New Roman"/>
                <w:sz w:val="26"/>
                <w:szCs w:val="26"/>
                <w:lang w:val="uk-UA"/>
              </w:rPr>
              <w:t>оплатної приватизації»», затвердженої рішенням виконкому міської ради  від 17.11.2021 №608 «Про затвердження інформаційних і технологічних карток адміністративних та інших публічних послуг, що надаються департаментом регулювання містобудівної діяльності та земельних відносин виконкому Криворізької міської ради через Центр адміністративних послуг «Віза» («Центр Дії») виконкому Криворізької міської ради», зі змі</w:t>
            </w:r>
            <w:r w:rsidR="00C45911">
              <w:rPr>
                <w:rFonts w:ascii="Times New Roman" w:hAnsi="Times New Roman" w:cs="Times New Roman"/>
                <w:sz w:val="26"/>
                <w:szCs w:val="26"/>
                <w:lang w:val="uk-UA"/>
              </w:rPr>
              <w:t>нами</w:t>
            </w:r>
          </w:p>
        </w:tc>
      </w:tr>
      <w:tr w:rsidR="001D6A6E" w:rsidRPr="00BE15E9" w:rsidTr="001D6A6E">
        <w:trPr>
          <w:trHeight w:val="363"/>
        </w:trPr>
        <w:tc>
          <w:tcPr>
            <w:tcW w:w="567" w:type="dxa"/>
            <w:tcBorders>
              <w:top w:val="single" w:sz="4" w:space="0" w:color="auto"/>
              <w:left w:val="single" w:sz="4" w:space="0" w:color="auto"/>
              <w:right w:val="single" w:sz="4" w:space="0" w:color="auto"/>
            </w:tcBorders>
          </w:tcPr>
          <w:p w:rsidR="001D6A6E" w:rsidRPr="001D6A6E" w:rsidRDefault="001D6A6E" w:rsidP="001D6A6E">
            <w:pPr>
              <w:tabs>
                <w:tab w:val="left" w:pos="6480"/>
              </w:tabs>
              <w:spacing w:after="0" w:line="240" w:lineRule="auto"/>
              <w:jc w:val="center"/>
              <w:rPr>
                <w:rFonts w:ascii="Times New Roman" w:eastAsia="Times New Roman" w:hAnsi="Times New Roman" w:cs="Times New Roman"/>
                <w:b/>
                <w:i/>
                <w:sz w:val="26"/>
                <w:szCs w:val="26"/>
                <w:lang w:val="uk-UA" w:eastAsia="ru-RU"/>
              </w:rPr>
            </w:pPr>
            <w:r w:rsidRPr="001D6A6E">
              <w:rPr>
                <w:rFonts w:ascii="Times New Roman" w:eastAsia="Times New Roman" w:hAnsi="Times New Roman" w:cs="Times New Roman"/>
                <w:b/>
                <w:i/>
                <w:sz w:val="26"/>
                <w:szCs w:val="26"/>
                <w:lang w:val="uk-UA" w:eastAsia="ru-RU"/>
              </w:rPr>
              <w:lastRenderedPageBreak/>
              <w:t>1</w:t>
            </w:r>
          </w:p>
        </w:tc>
        <w:tc>
          <w:tcPr>
            <w:tcW w:w="1985" w:type="dxa"/>
            <w:tcBorders>
              <w:top w:val="single" w:sz="4" w:space="0" w:color="auto"/>
              <w:left w:val="single" w:sz="4" w:space="0" w:color="auto"/>
              <w:right w:val="single" w:sz="4" w:space="0" w:color="auto"/>
            </w:tcBorders>
          </w:tcPr>
          <w:p w:rsidR="001D6A6E" w:rsidRPr="001D6A6E" w:rsidRDefault="001D6A6E" w:rsidP="001D6A6E">
            <w:pPr>
              <w:tabs>
                <w:tab w:val="left" w:pos="6480"/>
              </w:tabs>
              <w:spacing w:after="0" w:line="240" w:lineRule="auto"/>
              <w:ind w:right="-108"/>
              <w:jc w:val="center"/>
              <w:rPr>
                <w:rFonts w:ascii="Times New Roman" w:eastAsia="Times New Roman" w:hAnsi="Times New Roman"/>
                <w:b/>
                <w:i/>
                <w:color w:val="000000" w:themeColor="text1"/>
                <w:sz w:val="26"/>
                <w:szCs w:val="26"/>
                <w:lang w:val="uk-UA" w:eastAsia="ru-RU"/>
              </w:rPr>
            </w:pPr>
            <w:r w:rsidRPr="001D6A6E">
              <w:rPr>
                <w:rFonts w:ascii="Times New Roman" w:eastAsia="Times New Roman" w:hAnsi="Times New Roman"/>
                <w:b/>
                <w:i/>
                <w:color w:val="000000" w:themeColor="text1"/>
                <w:sz w:val="26"/>
                <w:szCs w:val="26"/>
                <w:lang w:val="uk-UA" w:eastAsia="ru-RU"/>
              </w:rPr>
              <w:t>2</w:t>
            </w:r>
          </w:p>
        </w:tc>
        <w:tc>
          <w:tcPr>
            <w:tcW w:w="1701" w:type="dxa"/>
            <w:tcBorders>
              <w:top w:val="single" w:sz="4" w:space="0" w:color="auto"/>
              <w:left w:val="single" w:sz="4" w:space="0" w:color="auto"/>
              <w:right w:val="single" w:sz="4" w:space="0" w:color="auto"/>
            </w:tcBorders>
          </w:tcPr>
          <w:p w:rsidR="001D6A6E" w:rsidRPr="001D6A6E" w:rsidRDefault="001D6A6E" w:rsidP="001D6A6E">
            <w:pPr>
              <w:tabs>
                <w:tab w:val="left" w:pos="6480"/>
              </w:tabs>
              <w:spacing w:after="0" w:line="240" w:lineRule="auto"/>
              <w:ind w:left="34" w:right="-108"/>
              <w:jc w:val="center"/>
              <w:rPr>
                <w:rFonts w:ascii="Times New Roman" w:hAnsi="Times New Roman" w:cs="Times New Roman"/>
                <w:b/>
                <w:i/>
                <w:sz w:val="26"/>
                <w:szCs w:val="26"/>
                <w:lang w:val="uk-UA"/>
              </w:rPr>
            </w:pPr>
            <w:r w:rsidRPr="001D6A6E">
              <w:rPr>
                <w:rFonts w:ascii="Times New Roman" w:hAnsi="Times New Roman" w:cs="Times New Roman"/>
                <w:b/>
                <w:i/>
                <w:sz w:val="26"/>
                <w:szCs w:val="26"/>
                <w:lang w:val="uk-UA"/>
              </w:rPr>
              <w:t>3</w:t>
            </w:r>
          </w:p>
        </w:tc>
        <w:tc>
          <w:tcPr>
            <w:tcW w:w="1843" w:type="dxa"/>
            <w:tcBorders>
              <w:top w:val="single" w:sz="4" w:space="0" w:color="auto"/>
              <w:left w:val="single" w:sz="4" w:space="0" w:color="auto"/>
              <w:right w:val="single" w:sz="4" w:space="0" w:color="auto"/>
            </w:tcBorders>
          </w:tcPr>
          <w:p w:rsidR="001D6A6E" w:rsidRPr="001D6A6E" w:rsidRDefault="001D6A6E" w:rsidP="001D6A6E">
            <w:pPr>
              <w:tabs>
                <w:tab w:val="left" w:pos="6480"/>
              </w:tabs>
              <w:spacing w:after="0" w:line="240" w:lineRule="auto"/>
              <w:ind w:right="-108"/>
              <w:jc w:val="center"/>
              <w:rPr>
                <w:rFonts w:ascii="Times New Roman" w:eastAsia="Times New Roman" w:hAnsi="Times New Roman"/>
                <w:b/>
                <w:i/>
                <w:color w:val="000000" w:themeColor="text1"/>
                <w:sz w:val="26"/>
                <w:szCs w:val="26"/>
                <w:lang w:val="uk-UA" w:eastAsia="ru-RU"/>
              </w:rPr>
            </w:pPr>
            <w:r w:rsidRPr="001D6A6E">
              <w:rPr>
                <w:rFonts w:ascii="Times New Roman" w:eastAsia="Times New Roman" w:hAnsi="Times New Roman"/>
                <w:b/>
                <w:i/>
                <w:color w:val="000000" w:themeColor="text1"/>
                <w:sz w:val="26"/>
                <w:szCs w:val="26"/>
                <w:lang w:val="uk-UA" w:eastAsia="ru-RU"/>
              </w:rPr>
              <w:t>4</w:t>
            </w:r>
          </w:p>
        </w:tc>
        <w:tc>
          <w:tcPr>
            <w:tcW w:w="1701" w:type="dxa"/>
            <w:tcBorders>
              <w:top w:val="single" w:sz="4" w:space="0" w:color="auto"/>
              <w:left w:val="single" w:sz="4" w:space="0" w:color="auto"/>
              <w:right w:val="single" w:sz="4" w:space="0" w:color="auto"/>
            </w:tcBorders>
          </w:tcPr>
          <w:p w:rsidR="001D6A6E" w:rsidRPr="001D6A6E" w:rsidRDefault="001D6A6E" w:rsidP="001D6A6E">
            <w:pPr>
              <w:tabs>
                <w:tab w:val="left" w:pos="317"/>
              </w:tabs>
              <w:spacing w:after="0" w:line="240" w:lineRule="auto"/>
              <w:ind w:right="-107"/>
              <w:jc w:val="center"/>
              <w:rPr>
                <w:rFonts w:ascii="Times New Roman" w:hAnsi="Times New Roman" w:cs="Times New Roman"/>
                <w:b/>
                <w:i/>
                <w:sz w:val="26"/>
                <w:szCs w:val="26"/>
                <w:lang w:val="uk-UA"/>
              </w:rPr>
            </w:pPr>
            <w:r w:rsidRPr="001D6A6E">
              <w:rPr>
                <w:rFonts w:ascii="Times New Roman" w:hAnsi="Times New Roman" w:cs="Times New Roman"/>
                <w:b/>
                <w:i/>
                <w:sz w:val="26"/>
                <w:szCs w:val="26"/>
                <w:lang w:val="uk-UA"/>
              </w:rPr>
              <w:t>5</w:t>
            </w:r>
          </w:p>
        </w:tc>
        <w:tc>
          <w:tcPr>
            <w:tcW w:w="7371"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317"/>
              </w:tabs>
              <w:spacing w:after="0" w:line="240" w:lineRule="auto"/>
              <w:jc w:val="center"/>
              <w:rPr>
                <w:rFonts w:ascii="Times New Roman" w:hAnsi="Times New Roman" w:cs="Times New Roman"/>
                <w:b/>
                <w:i/>
                <w:sz w:val="26"/>
                <w:szCs w:val="26"/>
                <w:lang w:val="uk-UA"/>
              </w:rPr>
            </w:pPr>
            <w:r w:rsidRPr="001D6A6E">
              <w:rPr>
                <w:rFonts w:ascii="Times New Roman" w:hAnsi="Times New Roman" w:cs="Times New Roman"/>
                <w:b/>
                <w:i/>
                <w:sz w:val="26"/>
                <w:szCs w:val="26"/>
                <w:lang w:val="uk-UA"/>
              </w:rPr>
              <w:t>6</w:t>
            </w:r>
          </w:p>
        </w:tc>
      </w:tr>
      <w:tr w:rsidR="00BE15E9" w:rsidRPr="00540245" w:rsidTr="001D6A6E">
        <w:trPr>
          <w:trHeight w:val="363"/>
        </w:trPr>
        <w:tc>
          <w:tcPr>
            <w:tcW w:w="567" w:type="dxa"/>
            <w:tcBorders>
              <w:top w:val="single" w:sz="4" w:space="0" w:color="auto"/>
              <w:left w:val="single" w:sz="4" w:space="0" w:color="auto"/>
              <w:right w:val="single" w:sz="4" w:space="0" w:color="auto"/>
            </w:tcBorders>
          </w:tcPr>
          <w:p w:rsidR="00BE15E9" w:rsidRDefault="00BE15E9" w:rsidP="009A1B36">
            <w:pPr>
              <w:tabs>
                <w:tab w:val="left" w:pos="6480"/>
              </w:tabs>
              <w:spacing w:after="0" w:line="233" w:lineRule="auto"/>
              <w:jc w:val="center"/>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t>10</w:t>
            </w:r>
          </w:p>
        </w:tc>
        <w:tc>
          <w:tcPr>
            <w:tcW w:w="1985" w:type="dxa"/>
            <w:tcBorders>
              <w:top w:val="single" w:sz="4" w:space="0" w:color="auto"/>
              <w:left w:val="single" w:sz="4" w:space="0" w:color="auto"/>
              <w:right w:val="single" w:sz="4" w:space="0" w:color="auto"/>
            </w:tcBorders>
          </w:tcPr>
          <w:p w:rsidR="00BE15E9" w:rsidRDefault="00BE15E9" w:rsidP="009A1B36">
            <w:pPr>
              <w:tabs>
                <w:tab w:val="left" w:pos="6480"/>
              </w:tabs>
              <w:spacing w:after="0" w:line="233"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Громадянин</w:t>
            </w:r>
          </w:p>
          <w:p w:rsidR="00BE15E9" w:rsidRDefault="00BE15E9" w:rsidP="009A1B36">
            <w:pPr>
              <w:tabs>
                <w:tab w:val="left" w:pos="6480"/>
              </w:tabs>
              <w:spacing w:after="0" w:line="233"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Горяєв</w:t>
            </w:r>
          </w:p>
          <w:p w:rsidR="00BE15E9" w:rsidRDefault="00BE15E9" w:rsidP="009A1B36">
            <w:pPr>
              <w:tabs>
                <w:tab w:val="left" w:pos="6480"/>
              </w:tabs>
              <w:spacing w:after="0" w:line="233"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Віктор</w:t>
            </w:r>
          </w:p>
          <w:p w:rsidR="00BE15E9" w:rsidRDefault="00BE15E9" w:rsidP="009A1B36">
            <w:pPr>
              <w:tabs>
                <w:tab w:val="left" w:pos="6480"/>
              </w:tabs>
              <w:spacing w:after="0" w:line="233"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Євгенійович</w:t>
            </w:r>
          </w:p>
        </w:tc>
        <w:tc>
          <w:tcPr>
            <w:tcW w:w="1701" w:type="dxa"/>
            <w:tcBorders>
              <w:top w:val="single" w:sz="4" w:space="0" w:color="auto"/>
              <w:left w:val="single" w:sz="4" w:space="0" w:color="auto"/>
              <w:right w:val="single" w:sz="4" w:space="0" w:color="auto"/>
            </w:tcBorders>
          </w:tcPr>
          <w:p w:rsidR="00BE15E9" w:rsidRPr="00A22317" w:rsidRDefault="00BE15E9" w:rsidP="009A1B36">
            <w:pPr>
              <w:tabs>
                <w:tab w:val="left" w:pos="6480"/>
              </w:tabs>
              <w:spacing w:after="0" w:line="233" w:lineRule="auto"/>
              <w:ind w:left="34" w:right="-108"/>
              <w:rPr>
                <w:rFonts w:ascii="Times New Roman" w:hAnsi="Times New Roman" w:cs="Times New Roman"/>
                <w:sz w:val="26"/>
                <w:szCs w:val="26"/>
                <w:lang w:val="uk-UA"/>
              </w:rPr>
            </w:pPr>
            <w:r w:rsidRPr="00A22317">
              <w:rPr>
                <w:rFonts w:ascii="Times New Roman" w:hAnsi="Times New Roman" w:cs="Times New Roman"/>
                <w:sz w:val="26"/>
                <w:szCs w:val="26"/>
                <w:lang w:val="uk-UA"/>
              </w:rPr>
              <w:t xml:space="preserve">Будівництво та обслуговування житлового будинку, </w:t>
            </w:r>
          </w:p>
          <w:p w:rsidR="00BE15E9" w:rsidRPr="00A22317" w:rsidRDefault="00BE15E9" w:rsidP="009A1B36">
            <w:pPr>
              <w:tabs>
                <w:tab w:val="left" w:pos="6480"/>
              </w:tabs>
              <w:spacing w:after="0" w:line="233" w:lineRule="auto"/>
              <w:ind w:left="34" w:right="-108"/>
              <w:rPr>
                <w:rFonts w:ascii="Times New Roman" w:hAnsi="Times New Roman" w:cs="Times New Roman"/>
                <w:sz w:val="26"/>
                <w:szCs w:val="26"/>
                <w:lang w:val="uk-UA"/>
              </w:rPr>
            </w:pPr>
            <w:r w:rsidRPr="00A22317">
              <w:rPr>
                <w:rFonts w:ascii="Times New Roman" w:hAnsi="Times New Roman" w:cs="Times New Roman"/>
                <w:sz w:val="26"/>
                <w:szCs w:val="26"/>
                <w:lang w:val="uk-UA"/>
              </w:rPr>
              <w:t>господарських будівель і споруд</w:t>
            </w:r>
          </w:p>
        </w:tc>
        <w:tc>
          <w:tcPr>
            <w:tcW w:w="1843" w:type="dxa"/>
            <w:tcBorders>
              <w:top w:val="single" w:sz="4" w:space="0" w:color="auto"/>
              <w:left w:val="single" w:sz="4" w:space="0" w:color="auto"/>
              <w:right w:val="single" w:sz="4" w:space="0" w:color="auto"/>
            </w:tcBorders>
          </w:tcPr>
          <w:p w:rsidR="00BE15E9" w:rsidRDefault="00BE15E9" w:rsidP="009A1B36">
            <w:pPr>
              <w:tabs>
                <w:tab w:val="left" w:pos="6480"/>
              </w:tabs>
              <w:spacing w:after="0" w:line="233"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 xml:space="preserve">вул. Лабораторна  в  Центрально-Міському районі   </w:t>
            </w:r>
          </w:p>
        </w:tc>
        <w:tc>
          <w:tcPr>
            <w:tcW w:w="1701" w:type="dxa"/>
            <w:tcBorders>
              <w:top w:val="single" w:sz="4" w:space="0" w:color="auto"/>
              <w:left w:val="single" w:sz="4" w:space="0" w:color="auto"/>
              <w:right w:val="single" w:sz="4" w:space="0" w:color="auto"/>
            </w:tcBorders>
          </w:tcPr>
          <w:p w:rsidR="00BE15E9" w:rsidRDefault="00BE15E9" w:rsidP="009A1B36">
            <w:pPr>
              <w:tabs>
                <w:tab w:val="left" w:pos="317"/>
              </w:tabs>
              <w:spacing w:after="0" w:line="233" w:lineRule="auto"/>
              <w:ind w:right="-107"/>
              <w:rPr>
                <w:rFonts w:ascii="Times New Roman" w:hAnsi="Times New Roman" w:cs="Times New Roman"/>
                <w:sz w:val="26"/>
                <w:szCs w:val="26"/>
                <w:lang w:val="uk-UA"/>
              </w:rPr>
            </w:pPr>
            <w:r>
              <w:rPr>
                <w:rFonts w:ascii="Times New Roman" w:hAnsi="Times New Roman" w:cs="Times New Roman"/>
                <w:sz w:val="26"/>
                <w:szCs w:val="26"/>
                <w:lang w:val="uk-UA"/>
              </w:rPr>
              <w:t xml:space="preserve">Через центр адміністративних послуг «Віза» </w:t>
            </w:r>
          </w:p>
          <w:p w:rsidR="00BE15E9" w:rsidRDefault="00BE15E9" w:rsidP="009A1B36">
            <w:pPr>
              <w:tabs>
                <w:tab w:val="left" w:pos="317"/>
              </w:tabs>
              <w:spacing w:after="0" w:line="233" w:lineRule="auto"/>
              <w:ind w:right="-107"/>
              <w:rPr>
                <w:rFonts w:ascii="Times New Roman" w:hAnsi="Times New Roman" w:cs="Times New Roman"/>
                <w:sz w:val="26"/>
                <w:szCs w:val="26"/>
                <w:lang w:val="uk-UA"/>
              </w:rPr>
            </w:pPr>
            <w:r>
              <w:rPr>
                <w:rFonts w:ascii="Times New Roman" w:hAnsi="Times New Roman" w:cs="Times New Roman"/>
                <w:sz w:val="26"/>
                <w:szCs w:val="26"/>
                <w:lang w:val="uk-UA"/>
              </w:rPr>
              <w:t>(«Центр Дії») виконкому Криворізької міської ради</w:t>
            </w:r>
          </w:p>
        </w:tc>
        <w:tc>
          <w:tcPr>
            <w:tcW w:w="7371" w:type="dxa"/>
            <w:tcBorders>
              <w:top w:val="single" w:sz="4" w:space="0" w:color="auto"/>
              <w:left w:val="single" w:sz="4" w:space="0" w:color="auto"/>
              <w:bottom w:val="single" w:sz="4" w:space="0" w:color="auto"/>
              <w:right w:val="single" w:sz="4" w:space="0" w:color="auto"/>
            </w:tcBorders>
          </w:tcPr>
          <w:p w:rsidR="00BE15E9" w:rsidRPr="00BE15E9" w:rsidRDefault="00BE15E9" w:rsidP="009A1B36">
            <w:pPr>
              <w:tabs>
                <w:tab w:val="left" w:pos="317"/>
              </w:tabs>
              <w:spacing w:after="0" w:line="233" w:lineRule="auto"/>
              <w:jc w:val="both"/>
              <w:rPr>
                <w:rFonts w:ascii="Times New Roman" w:hAnsi="Times New Roman" w:cs="Times New Roman"/>
                <w:sz w:val="26"/>
                <w:szCs w:val="26"/>
                <w:lang w:val="uk-UA"/>
              </w:rPr>
            </w:pPr>
            <w:r w:rsidRPr="00BE15E9">
              <w:rPr>
                <w:rFonts w:ascii="Times New Roman" w:hAnsi="Times New Roman" w:cs="Times New Roman"/>
                <w:sz w:val="26"/>
                <w:szCs w:val="26"/>
                <w:lang w:val="uk-UA"/>
              </w:rPr>
              <w:t xml:space="preserve">1. </w:t>
            </w:r>
            <w:r w:rsidR="006B1CDA" w:rsidRPr="006B1CDA">
              <w:rPr>
                <w:rFonts w:ascii="Times New Roman" w:hAnsi="Times New Roman" w:cs="Times New Roman"/>
                <w:sz w:val="26"/>
                <w:szCs w:val="26"/>
                <w:lang w:val="uk-UA"/>
              </w:rPr>
              <w:t>Зазначена земельна ділянка розташована в межах водоохо-ронної зони, що є порушенням п.4.2. Державних санітарних правил планування та забудови населених пунктів, затвердже-них Наказом Міністерства охорони здоров’я  України від 19 червня 1996 року №173, оскільки розміщення житлово-громадських об’єктів, будинків, споруд і комунікацій, а також дачних поселень не допускається у водоохоронних зонах річок та інших поверхневих водоймищ</w:t>
            </w:r>
            <w:r w:rsidRPr="00BE15E9">
              <w:rPr>
                <w:rFonts w:ascii="Times New Roman" w:hAnsi="Times New Roman" w:cs="Times New Roman"/>
                <w:sz w:val="26"/>
                <w:szCs w:val="26"/>
                <w:lang w:val="uk-UA"/>
              </w:rPr>
              <w:t>.</w:t>
            </w:r>
          </w:p>
          <w:p w:rsidR="00BE15E9" w:rsidRPr="00BE15E9" w:rsidRDefault="00BE15E9" w:rsidP="009A1B36">
            <w:pPr>
              <w:tabs>
                <w:tab w:val="left" w:pos="317"/>
              </w:tabs>
              <w:spacing w:after="0" w:line="233" w:lineRule="auto"/>
              <w:jc w:val="both"/>
              <w:rPr>
                <w:rFonts w:ascii="Times New Roman" w:hAnsi="Times New Roman" w:cs="Times New Roman"/>
                <w:sz w:val="26"/>
                <w:szCs w:val="26"/>
                <w:lang w:val="uk-UA"/>
              </w:rPr>
            </w:pPr>
            <w:r w:rsidRPr="00BE15E9">
              <w:rPr>
                <w:rFonts w:ascii="Times New Roman" w:hAnsi="Times New Roman" w:cs="Times New Roman"/>
                <w:sz w:val="26"/>
                <w:szCs w:val="26"/>
                <w:lang w:val="uk-UA"/>
              </w:rPr>
              <w:t>2. До заяви не додано графічні матеріали з обґрунтуванням площі та меж земельної ділянки з відображенням суміжних земельних ділянок і розташованих на них об’єктів на основі актуалізованої топографічної зйомки М1:500 на електронних (рекомендовано відкритий векторний формат файлів) і паперових носіях (оригінал та завірена розробником копія).</w:t>
            </w:r>
          </w:p>
          <w:p w:rsidR="00BE15E9" w:rsidRPr="00945ECC" w:rsidRDefault="00BE15E9" w:rsidP="009A1B36">
            <w:pPr>
              <w:tabs>
                <w:tab w:val="left" w:pos="317"/>
              </w:tabs>
              <w:spacing w:after="0" w:line="233" w:lineRule="auto"/>
              <w:jc w:val="both"/>
              <w:rPr>
                <w:rFonts w:ascii="Times New Roman" w:hAnsi="Times New Roman" w:cs="Times New Roman"/>
                <w:sz w:val="26"/>
                <w:szCs w:val="26"/>
                <w:lang w:val="uk-UA"/>
              </w:rPr>
            </w:pPr>
            <w:r w:rsidRPr="00BE15E9">
              <w:rPr>
                <w:rFonts w:ascii="Times New Roman" w:hAnsi="Times New Roman" w:cs="Times New Roman"/>
                <w:sz w:val="26"/>
                <w:szCs w:val="26"/>
                <w:lang w:val="uk-UA"/>
              </w:rPr>
              <w:t>3. Надання неповного пакета документів є підставою для відмови в наданні адміністратив</w:t>
            </w:r>
            <w:r w:rsidR="006B1CDA">
              <w:rPr>
                <w:rFonts w:ascii="Times New Roman" w:hAnsi="Times New Roman" w:cs="Times New Roman"/>
                <w:sz w:val="26"/>
                <w:szCs w:val="26"/>
                <w:lang w:val="uk-UA"/>
              </w:rPr>
              <w:t>ної послуги, що передбачено</w:t>
            </w:r>
            <w:r w:rsidRPr="00BE15E9">
              <w:rPr>
                <w:rFonts w:ascii="Times New Roman" w:hAnsi="Times New Roman" w:cs="Times New Roman"/>
                <w:sz w:val="26"/>
                <w:szCs w:val="26"/>
                <w:lang w:val="uk-UA"/>
              </w:rPr>
              <w:t xml:space="preserve"> За</w:t>
            </w:r>
            <w:r w:rsidR="006B1CDA">
              <w:rPr>
                <w:rFonts w:ascii="Times New Roman" w:hAnsi="Times New Roman" w:cs="Times New Roman"/>
                <w:sz w:val="26"/>
                <w:szCs w:val="26"/>
                <w:lang w:val="uk-UA"/>
              </w:rPr>
              <w:t>коном</w:t>
            </w:r>
            <w:r w:rsidRPr="00BE15E9">
              <w:rPr>
                <w:rFonts w:ascii="Times New Roman" w:hAnsi="Times New Roman" w:cs="Times New Roman"/>
                <w:sz w:val="26"/>
                <w:szCs w:val="26"/>
                <w:lang w:val="uk-UA"/>
              </w:rPr>
              <w:t xml:space="preserve"> України «Про дозвільну систему у сфері господарської діяльності» та п.13 інформаційної картки адміністративної послуги №26 (04-02) «Видача дозволу на розроблення проекту землеустрою щодо відведення земельної ділянки у межах без</w:t>
            </w:r>
            <w:r w:rsidR="006B1CDA">
              <w:rPr>
                <w:rFonts w:ascii="Times New Roman" w:hAnsi="Times New Roman" w:cs="Times New Roman"/>
                <w:sz w:val="26"/>
                <w:szCs w:val="26"/>
                <w:lang w:val="uk-UA"/>
              </w:rPr>
              <w:t>-</w:t>
            </w:r>
            <w:r w:rsidRPr="00BE15E9">
              <w:rPr>
                <w:rFonts w:ascii="Times New Roman" w:hAnsi="Times New Roman" w:cs="Times New Roman"/>
                <w:sz w:val="26"/>
                <w:szCs w:val="26"/>
                <w:lang w:val="uk-UA"/>
              </w:rPr>
              <w:t>оплатної приватизації»», затвердженої рішенням виконкому міської ради  від 17.11.2021 №608 «Про затвердження інформаційних і технологічних карток адміністративних та інших публічних послуг, що надаються департаментом регулювання містобудівної діяльності та земельних відносин виконкому Криворізької міської ради через Центр адміністративних послуг «Віза» («Центр Дії») виконкому Криворізької міської ради», зі змі</w:t>
            </w:r>
            <w:r w:rsidR="00C45911">
              <w:rPr>
                <w:rFonts w:ascii="Times New Roman" w:hAnsi="Times New Roman" w:cs="Times New Roman"/>
                <w:sz w:val="26"/>
                <w:szCs w:val="26"/>
                <w:lang w:val="uk-UA"/>
              </w:rPr>
              <w:t>нами</w:t>
            </w:r>
          </w:p>
        </w:tc>
      </w:tr>
      <w:tr w:rsidR="00DA0944" w:rsidRPr="00BE15E9" w:rsidTr="003662D2">
        <w:trPr>
          <w:trHeight w:val="162"/>
        </w:trPr>
        <w:tc>
          <w:tcPr>
            <w:tcW w:w="567" w:type="dxa"/>
            <w:tcBorders>
              <w:top w:val="single" w:sz="4" w:space="0" w:color="auto"/>
              <w:left w:val="single" w:sz="4" w:space="0" w:color="auto"/>
              <w:bottom w:val="single" w:sz="4" w:space="0" w:color="auto"/>
              <w:right w:val="single" w:sz="4" w:space="0" w:color="auto"/>
            </w:tcBorders>
          </w:tcPr>
          <w:p w:rsidR="00DA0944" w:rsidRDefault="00DA0944" w:rsidP="003662D2">
            <w:pPr>
              <w:tabs>
                <w:tab w:val="left" w:pos="6480"/>
              </w:tabs>
              <w:spacing w:after="0" w:line="230" w:lineRule="auto"/>
              <w:jc w:val="center"/>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t>11</w:t>
            </w:r>
          </w:p>
        </w:tc>
        <w:tc>
          <w:tcPr>
            <w:tcW w:w="1985" w:type="dxa"/>
            <w:tcBorders>
              <w:top w:val="single" w:sz="4" w:space="0" w:color="auto"/>
              <w:left w:val="single" w:sz="4" w:space="0" w:color="auto"/>
              <w:bottom w:val="single" w:sz="4" w:space="0" w:color="auto"/>
              <w:right w:val="single" w:sz="4" w:space="0" w:color="auto"/>
            </w:tcBorders>
          </w:tcPr>
          <w:p w:rsidR="00DA0944" w:rsidRDefault="00DA0944" w:rsidP="003662D2">
            <w:pPr>
              <w:tabs>
                <w:tab w:val="left" w:pos="6480"/>
              </w:tabs>
              <w:spacing w:after="0" w:line="230"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Громадянин</w:t>
            </w:r>
          </w:p>
          <w:p w:rsidR="00DA0944" w:rsidRDefault="00DA0944" w:rsidP="003662D2">
            <w:pPr>
              <w:tabs>
                <w:tab w:val="left" w:pos="6480"/>
              </w:tabs>
              <w:spacing w:after="0" w:line="230"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Набоченко</w:t>
            </w:r>
          </w:p>
          <w:p w:rsidR="00DA0944" w:rsidRDefault="00DA0944" w:rsidP="003662D2">
            <w:pPr>
              <w:tabs>
                <w:tab w:val="left" w:pos="6480"/>
              </w:tabs>
              <w:spacing w:after="0" w:line="230"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Микола</w:t>
            </w:r>
          </w:p>
          <w:p w:rsidR="00DA0944" w:rsidRDefault="00DA0944" w:rsidP="003662D2">
            <w:pPr>
              <w:tabs>
                <w:tab w:val="left" w:pos="6480"/>
              </w:tabs>
              <w:spacing w:after="0" w:line="230"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Вікторович</w:t>
            </w:r>
          </w:p>
        </w:tc>
        <w:tc>
          <w:tcPr>
            <w:tcW w:w="1701" w:type="dxa"/>
            <w:tcBorders>
              <w:top w:val="single" w:sz="4" w:space="0" w:color="auto"/>
              <w:left w:val="single" w:sz="4" w:space="0" w:color="auto"/>
              <w:bottom w:val="single" w:sz="4" w:space="0" w:color="auto"/>
              <w:right w:val="single" w:sz="4" w:space="0" w:color="auto"/>
            </w:tcBorders>
          </w:tcPr>
          <w:p w:rsidR="00DA0944" w:rsidRPr="00A22317" w:rsidRDefault="00DA0944" w:rsidP="001D6A6E">
            <w:pPr>
              <w:tabs>
                <w:tab w:val="left" w:pos="6480"/>
              </w:tabs>
              <w:spacing w:after="0" w:line="230" w:lineRule="auto"/>
              <w:ind w:left="34" w:right="-108"/>
              <w:rPr>
                <w:rFonts w:ascii="Times New Roman" w:hAnsi="Times New Roman" w:cs="Times New Roman"/>
                <w:sz w:val="26"/>
                <w:szCs w:val="26"/>
                <w:lang w:val="uk-UA"/>
              </w:rPr>
            </w:pPr>
            <w:r w:rsidRPr="00A22317">
              <w:rPr>
                <w:rFonts w:ascii="Times New Roman" w:hAnsi="Times New Roman" w:cs="Times New Roman"/>
                <w:sz w:val="26"/>
                <w:szCs w:val="26"/>
                <w:lang w:val="uk-UA"/>
              </w:rPr>
              <w:t xml:space="preserve">Будівництво та обслуговування житлового будинку, </w:t>
            </w:r>
          </w:p>
        </w:tc>
        <w:tc>
          <w:tcPr>
            <w:tcW w:w="1843" w:type="dxa"/>
            <w:tcBorders>
              <w:top w:val="single" w:sz="4" w:space="0" w:color="auto"/>
              <w:left w:val="single" w:sz="4" w:space="0" w:color="auto"/>
              <w:bottom w:val="single" w:sz="4" w:space="0" w:color="auto"/>
              <w:right w:val="single" w:sz="4" w:space="0" w:color="auto"/>
            </w:tcBorders>
          </w:tcPr>
          <w:p w:rsidR="00DA0944" w:rsidRDefault="00DA0944" w:rsidP="003662D2">
            <w:pPr>
              <w:tabs>
                <w:tab w:val="left" w:pos="6480"/>
              </w:tabs>
              <w:spacing w:after="0" w:line="230"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 xml:space="preserve">вул. Лабораторна  в  Центрально-Міському районі   </w:t>
            </w:r>
          </w:p>
        </w:tc>
        <w:tc>
          <w:tcPr>
            <w:tcW w:w="1701" w:type="dxa"/>
            <w:tcBorders>
              <w:top w:val="single" w:sz="4" w:space="0" w:color="auto"/>
              <w:left w:val="single" w:sz="4" w:space="0" w:color="auto"/>
              <w:bottom w:val="single" w:sz="4" w:space="0" w:color="auto"/>
              <w:right w:val="single" w:sz="4" w:space="0" w:color="auto"/>
            </w:tcBorders>
          </w:tcPr>
          <w:p w:rsidR="00DA0944" w:rsidRDefault="00DA0944" w:rsidP="001D6A6E">
            <w:pPr>
              <w:tabs>
                <w:tab w:val="left" w:pos="317"/>
              </w:tabs>
              <w:spacing w:after="0" w:line="230" w:lineRule="auto"/>
              <w:ind w:right="-107"/>
              <w:rPr>
                <w:rFonts w:ascii="Times New Roman" w:hAnsi="Times New Roman" w:cs="Times New Roman"/>
                <w:sz w:val="26"/>
                <w:szCs w:val="26"/>
                <w:lang w:val="uk-UA"/>
              </w:rPr>
            </w:pPr>
            <w:r>
              <w:rPr>
                <w:rFonts w:ascii="Times New Roman" w:hAnsi="Times New Roman" w:cs="Times New Roman"/>
                <w:sz w:val="26"/>
                <w:szCs w:val="26"/>
                <w:lang w:val="uk-UA"/>
              </w:rPr>
              <w:t xml:space="preserve">Через центр адміністративних послуг «Віза» </w:t>
            </w:r>
          </w:p>
        </w:tc>
        <w:tc>
          <w:tcPr>
            <w:tcW w:w="7371" w:type="dxa"/>
            <w:tcBorders>
              <w:top w:val="single" w:sz="4" w:space="0" w:color="auto"/>
              <w:left w:val="single" w:sz="4" w:space="0" w:color="auto"/>
              <w:bottom w:val="single" w:sz="4" w:space="0" w:color="auto"/>
              <w:right w:val="single" w:sz="4" w:space="0" w:color="auto"/>
            </w:tcBorders>
          </w:tcPr>
          <w:p w:rsidR="00DA0944" w:rsidRPr="00945ECC" w:rsidRDefault="00BE15E9" w:rsidP="006B1CDA">
            <w:pPr>
              <w:tabs>
                <w:tab w:val="left" w:pos="317"/>
              </w:tabs>
              <w:spacing w:after="0" w:line="230" w:lineRule="auto"/>
              <w:jc w:val="both"/>
              <w:rPr>
                <w:rFonts w:ascii="Times New Roman" w:hAnsi="Times New Roman" w:cs="Times New Roman"/>
                <w:sz w:val="26"/>
                <w:szCs w:val="26"/>
                <w:lang w:val="uk-UA"/>
              </w:rPr>
            </w:pPr>
            <w:r w:rsidRPr="00BE15E9">
              <w:rPr>
                <w:rFonts w:ascii="Times New Roman" w:hAnsi="Times New Roman" w:cs="Times New Roman"/>
                <w:sz w:val="26"/>
                <w:szCs w:val="26"/>
                <w:lang w:val="uk-UA"/>
              </w:rPr>
              <w:t xml:space="preserve">1. Зазначена земельна ділянка </w:t>
            </w:r>
            <w:r w:rsidR="006B1CDA">
              <w:rPr>
                <w:rFonts w:ascii="Times New Roman" w:hAnsi="Times New Roman" w:cs="Times New Roman"/>
                <w:sz w:val="26"/>
                <w:szCs w:val="26"/>
                <w:lang w:val="uk-UA"/>
              </w:rPr>
              <w:t>розташована в межах</w:t>
            </w:r>
            <w:r w:rsidRPr="00BE15E9">
              <w:rPr>
                <w:rFonts w:ascii="Times New Roman" w:hAnsi="Times New Roman" w:cs="Times New Roman"/>
                <w:sz w:val="26"/>
                <w:szCs w:val="26"/>
                <w:lang w:val="uk-UA"/>
              </w:rPr>
              <w:t xml:space="preserve"> водоохоронної зони, що є порушенням п.4.2. Державних санітарних правил планування та забудови населених пунктів, затверджених Наказом Міністерства охорони здоров’я  України від 19 червня 1996</w:t>
            </w:r>
            <w:r w:rsidR="009A1B36" w:rsidRPr="001D6A6E">
              <w:rPr>
                <w:rFonts w:ascii="Times New Roman" w:hAnsi="Times New Roman" w:cs="Times New Roman"/>
                <w:sz w:val="26"/>
                <w:szCs w:val="26"/>
                <w:lang w:val="uk-UA"/>
              </w:rPr>
              <w:t>року №173, оскільки розміщення житлово</w:t>
            </w:r>
            <w:r w:rsidR="009A1B36">
              <w:rPr>
                <w:rFonts w:ascii="Times New Roman" w:hAnsi="Times New Roman" w:cs="Times New Roman"/>
                <w:sz w:val="26"/>
                <w:szCs w:val="26"/>
                <w:lang w:val="uk-UA"/>
              </w:rPr>
              <w:t>-</w:t>
            </w:r>
          </w:p>
        </w:tc>
      </w:tr>
      <w:tr w:rsidR="001D6A6E" w:rsidRPr="00BE15E9" w:rsidTr="003662D2">
        <w:trPr>
          <w:trHeight w:val="162"/>
        </w:trPr>
        <w:tc>
          <w:tcPr>
            <w:tcW w:w="567"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6480"/>
              </w:tabs>
              <w:spacing w:after="0" w:line="230" w:lineRule="auto"/>
              <w:jc w:val="center"/>
              <w:rPr>
                <w:rFonts w:ascii="Times New Roman" w:eastAsia="Times New Roman" w:hAnsi="Times New Roman" w:cs="Times New Roman"/>
                <w:b/>
                <w:i/>
                <w:sz w:val="26"/>
                <w:szCs w:val="26"/>
                <w:lang w:val="uk-UA" w:eastAsia="ru-RU"/>
              </w:rPr>
            </w:pPr>
            <w:r>
              <w:rPr>
                <w:rFonts w:ascii="Times New Roman" w:eastAsia="Times New Roman" w:hAnsi="Times New Roman" w:cs="Times New Roman"/>
                <w:b/>
                <w:i/>
                <w:sz w:val="26"/>
                <w:szCs w:val="26"/>
                <w:lang w:val="uk-UA" w:eastAsia="ru-RU"/>
              </w:rPr>
              <w:lastRenderedPageBreak/>
              <w:t>1</w:t>
            </w:r>
          </w:p>
        </w:tc>
        <w:tc>
          <w:tcPr>
            <w:tcW w:w="1985"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6480"/>
              </w:tabs>
              <w:spacing w:after="0" w:line="230" w:lineRule="auto"/>
              <w:ind w:right="-108"/>
              <w:jc w:val="center"/>
              <w:rPr>
                <w:rFonts w:ascii="Times New Roman" w:eastAsia="Times New Roman" w:hAnsi="Times New Roman"/>
                <w:b/>
                <w:i/>
                <w:color w:val="000000" w:themeColor="text1"/>
                <w:sz w:val="26"/>
                <w:szCs w:val="26"/>
                <w:lang w:val="uk-UA" w:eastAsia="ru-RU"/>
              </w:rPr>
            </w:pPr>
            <w:r>
              <w:rPr>
                <w:rFonts w:ascii="Times New Roman" w:eastAsia="Times New Roman" w:hAnsi="Times New Roman"/>
                <w:b/>
                <w:i/>
                <w:color w:val="000000" w:themeColor="text1"/>
                <w:sz w:val="26"/>
                <w:szCs w:val="26"/>
                <w:lang w:val="uk-UA" w:eastAsia="ru-RU"/>
              </w:rPr>
              <w:t>2</w:t>
            </w:r>
          </w:p>
        </w:tc>
        <w:tc>
          <w:tcPr>
            <w:tcW w:w="1701"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6480"/>
              </w:tabs>
              <w:spacing w:after="0" w:line="230" w:lineRule="auto"/>
              <w:ind w:left="34" w:right="-108"/>
              <w:jc w:val="center"/>
              <w:rPr>
                <w:rFonts w:ascii="Times New Roman" w:hAnsi="Times New Roman" w:cs="Times New Roman"/>
                <w:b/>
                <w:i/>
                <w:sz w:val="26"/>
                <w:szCs w:val="26"/>
                <w:lang w:val="uk-UA"/>
              </w:rPr>
            </w:pPr>
            <w:r>
              <w:rPr>
                <w:rFonts w:ascii="Times New Roman" w:hAnsi="Times New Roman" w:cs="Times New Roman"/>
                <w:b/>
                <w:i/>
                <w:sz w:val="26"/>
                <w:szCs w:val="26"/>
                <w:lang w:val="uk-UA"/>
              </w:rPr>
              <w:t>3</w:t>
            </w:r>
          </w:p>
        </w:tc>
        <w:tc>
          <w:tcPr>
            <w:tcW w:w="1843"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6480"/>
              </w:tabs>
              <w:spacing w:after="0" w:line="230" w:lineRule="auto"/>
              <w:ind w:right="-108"/>
              <w:jc w:val="center"/>
              <w:rPr>
                <w:rFonts w:ascii="Times New Roman" w:eastAsia="Times New Roman" w:hAnsi="Times New Roman"/>
                <w:b/>
                <w:i/>
                <w:color w:val="000000" w:themeColor="text1"/>
                <w:sz w:val="26"/>
                <w:szCs w:val="26"/>
                <w:lang w:val="uk-UA" w:eastAsia="ru-RU"/>
              </w:rPr>
            </w:pPr>
            <w:r>
              <w:rPr>
                <w:rFonts w:ascii="Times New Roman" w:eastAsia="Times New Roman" w:hAnsi="Times New Roman"/>
                <w:b/>
                <w:i/>
                <w:color w:val="000000" w:themeColor="text1"/>
                <w:sz w:val="26"/>
                <w:szCs w:val="26"/>
                <w:lang w:val="uk-UA" w:eastAsia="ru-RU"/>
              </w:rPr>
              <w:t>4</w:t>
            </w:r>
          </w:p>
        </w:tc>
        <w:tc>
          <w:tcPr>
            <w:tcW w:w="1701"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317"/>
              </w:tabs>
              <w:spacing w:after="0" w:line="230" w:lineRule="auto"/>
              <w:ind w:right="-107"/>
              <w:jc w:val="center"/>
              <w:rPr>
                <w:rFonts w:ascii="Times New Roman" w:hAnsi="Times New Roman" w:cs="Times New Roman"/>
                <w:b/>
                <w:i/>
                <w:sz w:val="26"/>
                <w:szCs w:val="26"/>
                <w:lang w:val="uk-UA"/>
              </w:rPr>
            </w:pPr>
            <w:r>
              <w:rPr>
                <w:rFonts w:ascii="Times New Roman" w:hAnsi="Times New Roman" w:cs="Times New Roman"/>
                <w:b/>
                <w:i/>
                <w:sz w:val="26"/>
                <w:szCs w:val="26"/>
                <w:lang w:val="uk-UA"/>
              </w:rPr>
              <w:t>5</w:t>
            </w:r>
          </w:p>
        </w:tc>
        <w:tc>
          <w:tcPr>
            <w:tcW w:w="7371"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317"/>
              </w:tabs>
              <w:spacing w:after="0" w:line="230" w:lineRule="auto"/>
              <w:jc w:val="center"/>
              <w:rPr>
                <w:rFonts w:ascii="Times New Roman" w:hAnsi="Times New Roman" w:cs="Times New Roman"/>
                <w:b/>
                <w:i/>
                <w:sz w:val="26"/>
                <w:szCs w:val="26"/>
                <w:lang w:val="uk-UA"/>
              </w:rPr>
            </w:pPr>
            <w:r>
              <w:rPr>
                <w:rFonts w:ascii="Times New Roman" w:hAnsi="Times New Roman" w:cs="Times New Roman"/>
                <w:b/>
                <w:i/>
                <w:sz w:val="26"/>
                <w:szCs w:val="26"/>
                <w:lang w:val="uk-UA"/>
              </w:rPr>
              <w:t>6</w:t>
            </w:r>
          </w:p>
        </w:tc>
      </w:tr>
      <w:tr w:rsidR="001D6A6E" w:rsidRPr="00540245" w:rsidTr="003662D2">
        <w:trPr>
          <w:trHeight w:val="162"/>
        </w:trPr>
        <w:tc>
          <w:tcPr>
            <w:tcW w:w="567" w:type="dxa"/>
            <w:tcBorders>
              <w:top w:val="single" w:sz="4" w:space="0" w:color="auto"/>
              <w:left w:val="single" w:sz="4" w:space="0" w:color="auto"/>
              <w:bottom w:val="single" w:sz="4" w:space="0" w:color="auto"/>
              <w:right w:val="single" w:sz="4" w:space="0" w:color="auto"/>
            </w:tcBorders>
          </w:tcPr>
          <w:p w:rsidR="001D6A6E" w:rsidRDefault="001D6A6E" w:rsidP="003662D2">
            <w:pPr>
              <w:tabs>
                <w:tab w:val="left" w:pos="6480"/>
              </w:tabs>
              <w:spacing w:after="0" w:line="230" w:lineRule="auto"/>
              <w:jc w:val="center"/>
              <w:rPr>
                <w:rFonts w:ascii="Times New Roman" w:eastAsia="Times New Roman" w:hAnsi="Times New Roman" w:cs="Times New Roman"/>
                <w:sz w:val="26"/>
                <w:szCs w:val="26"/>
                <w:lang w:val="uk-UA" w:eastAsia="ru-RU"/>
              </w:rPr>
            </w:pPr>
          </w:p>
        </w:tc>
        <w:tc>
          <w:tcPr>
            <w:tcW w:w="1985" w:type="dxa"/>
            <w:tcBorders>
              <w:top w:val="single" w:sz="4" w:space="0" w:color="auto"/>
              <w:left w:val="single" w:sz="4" w:space="0" w:color="auto"/>
              <w:bottom w:val="single" w:sz="4" w:space="0" w:color="auto"/>
              <w:right w:val="single" w:sz="4" w:space="0" w:color="auto"/>
            </w:tcBorders>
          </w:tcPr>
          <w:p w:rsidR="001D6A6E" w:rsidRDefault="001D6A6E" w:rsidP="003662D2">
            <w:pPr>
              <w:tabs>
                <w:tab w:val="left" w:pos="6480"/>
              </w:tabs>
              <w:spacing w:after="0" w:line="230" w:lineRule="auto"/>
              <w:ind w:right="-108"/>
              <w:rPr>
                <w:rFonts w:ascii="Times New Roman" w:eastAsia="Times New Roman" w:hAnsi="Times New Roman"/>
                <w:color w:val="000000" w:themeColor="text1"/>
                <w:sz w:val="26"/>
                <w:szCs w:val="26"/>
                <w:lang w:val="uk-UA" w:eastAsia="ru-RU"/>
              </w:rPr>
            </w:pPr>
          </w:p>
        </w:tc>
        <w:tc>
          <w:tcPr>
            <w:tcW w:w="1701" w:type="dxa"/>
            <w:tcBorders>
              <w:top w:val="single" w:sz="4" w:space="0" w:color="auto"/>
              <w:left w:val="single" w:sz="4" w:space="0" w:color="auto"/>
              <w:bottom w:val="single" w:sz="4" w:space="0" w:color="auto"/>
              <w:right w:val="single" w:sz="4" w:space="0" w:color="auto"/>
            </w:tcBorders>
          </w:tcPr>
          <w:p w:rsidR="001D6A6E" w:rsidRPr="00A22317" w:rsidRDefault="001D6A6E" w:rsidP="003662D2">
            <w:pPr>
              <w:tabs>
                <w:tab w:val="left" w:pos="6480"/>
              </w:tabs>
              <w:spacing w:after="0" w:line="230" w:lineRule="auto"/>
              <w:ind w:left="34" w:right="-108"/>
              <w:rPr>
                <w:rFonts w:ascii="Times New Roman" w:hAnsi="Times New Roman" w:cs="Times New Roman"/>
                <w:sz w:val="26"/>
                <w:szCs w:val="26"/>
                <w:lang w:val="uk-UA"/>
              </w:rPr>
            </w:pPr>
            <w:r w:rsidRPr="001D6A6E">
              <w:rPr>
                <w:rFonts w:ascii="Times New Roman" w:hAnsi="Times New Roman" w:cs="Times New Roman"/>
                <w:sz w:val="26"/>
                <w:szCs w:val="26"/>
                <w:lang w:val="uk-UA"/>
              </w:rPr>
              <w:t>господарських будівель і споруд</w:t>
            </w:r>
          </w:p>
        </w:tc>
        <w:tc>
          <w:tcPr>
            <w:tcW w:w="1843" w:type="dxa"/>
            <w:tcBorders>
              <w:top w:val="single" w:sz="4" w:space="0" w:color="auto"/>
              <w:left w:val="single" w:sz="4" w:space="0" w:color="auto"/>
              <w:bottom w:val="single" w:sz="4" w:space="0" w:color="auto"/>
              <w:right w:val="single" w:sz="4" w:space="0" w:color="auto"/>
            </w:tcBorders>
          </w:tcPr>
          <w:p w:rsidR="001D6A6E" w:rsidRDefault="001D6A6E" w:rsidP="003662D2">
            <w:pPr>
              <w:tabs>
                <w:tab w:val="left" w:pos="6480"/>
              </w:tabs>
              <w:spacing w:after="0" w:line="230" w:lineRule="auto"/>
              <w:ind w:right="-108"/>
              <w:rPr>
                <w:rFonts w:ascii="Times New Roman" w:eastAsia="Times New Roman" w:hAnsi="Times New Roman"/>
                <w:color w:val="000000" w:themeColor="text1"/>
                <w:sz w:val="26"/>
                <w:szCs w:val="26"/>
                <w:lang w:val="uk-UA" w:eastAsia="ru-RU"/>
              </w:rPr>
            </w:pPr>
          </w:p>
        </w:tc>
        <w:tc>
          <w:tcPr>
            <w:tcW w:w="1701" w:type="dxa"/>
            <w:tcBorders>
              <w:top w:val="single" w:sz="4" w:space="0" w:color="auto"/>
              <w:left w:val="single" w:sz="4" w:space="0" w:color="auto"/>
              <w:bottom w:val="single" w:sz="4" w:space="0" w:color="auto"/>
              <w:right w:val="single" w:sz="4" w:space="0" w:color="auto"/>
            </w:tcBorders>
          </w:tcPr>
          <w:p w:rsidR="001D6A6E" w:rsidRDefault="001D6A6E" w:rsidP="003662D2">
            <w:pPr>
              <w:tabs>
                <w:tab w:val="left" w:pos="317"/>
              </w:tabs>
              <w:spacing w:after="0" w:line="230" w:lineRule="auto"/>
              <w:ind w:right="-107"/>
              <w:rPr>
                <w:rFonts w:ascii="Times New Roman" w:hAnsi="Times New Roman" w:cs="Times New Roman"/>
                <w:sz w:val="26"/>
                <w:szCs w:val="26"/>
                <w:lang w:val="uk-UA"/>
              </w:rPr>
            </w:pPr>
            <w:r w:rsidRPr="001D6A6E">
              <w:rPr>
                <w:rFonts w:ascii="Times New Roman" w:hAnsi="Times New Roman" w:cs="Times New Roman"/>
                <w:sz w:val="26"/>
                <w:szCs w:val="26"/>
                <w:lang w:val="uk-UA"/>
              </w:rPr>
              <w:t>(«Центр Дії») виконкому Криворізької міської ради</w:t>
            </w:r>
          </w:p>
        </w:tc>
        <w:tc>
          <w:tcPr>
            <w:tcW w:w="7371"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317"/>
              </w:tabs>
              <w:spacing w:after="0" w:line="230" w:lineRule="auto"/>
              <w:jc w:val="both"/>
              <w:rPr>
                <w:rFonts w:ascii="Times New Roman" w:hAnsi="Times New Roman" w:cs="Times New Roman"/>
                <w:sz w:val="26"/>
                <w:szCs w:val="26"/>
                <w:lang w:val="uk-UA"/>
              </w:rPr>
            </w:pPr>
            <w:r w:rsidRPr="001D6A6E">
              <w:rPr>
                <w:rFonts w:ascii="Times New Roman" w:hAnsi="Times New Roman" w:cs="Times New Roman"/>
                <w:sz w:val="26"/>
                <w:szCs w:val="26"/>
                <w:lang w:val="uk-UA"/>
              </w:rPr>
              <w:t>громадських об’єктів, будинків, споруд і комунікацій, а також дачних поселень не допускається у водоохоронних зонах рі</w:t>
            </w:r>
            <w:r w:rsidR="009A1B36">
              <w:rPr>
                <w:rFonts w:ascii="Times New Roman" w:hAnsi="Times New Roman" w:cs="Times New Roman"/>
                <w:sz w:val="26"/>
                <w:szCs w:val="26"/>
                <w:lang w:val="uk-UA"/>
              </w:rPr>
              <w:t>чо</w:t>
            </w:r>
            <w:r w:rsidRPr="001D6A6E">
              <w:rPr>
                <w:rFonts w:ascii="Times New Roman" w:hAnsi="Times New Roman" w:cs="Times New Roman"/>
                <w:sz w:val="26"/>
                <w:szCs w:val="26"/>
                <w:lang w:val="uk-UA"/>
              </w:rPr>
              <w:t>к та інших поверхневих водоймищ.</w:t>
            </w:r>
          </w:p>
          <w:p w:rsidR="001D6A6E" w:rsidRPr="001D6A6E" w:rsidRDefault="001D6A6E" w:rsidP="001D6A6E">
            <w:pPr>
              <w:tabs>
                <w:tab w:val="left" w:pos="317"/>
              </w:tabs>
              <w:spacing w:after="0" w:line="230" w:lineRule="auto"/>
              <w:jc w:val="both"/>
              <w:rPr>
                <w:rFonts w:ascii="Times New Roman" w:hAnsi="Times New Roman" w:cs="Times New Roman"/>
                <w:sz w:val="26"/>
                <w:szCs w:val="26"/>
                <w:lang w:val="uk-UA"/>
              </w:rPr>
            </w:pPr>
            <w:r w:rsidRPr="001D6A6E">
              <w:rPr>
                <w:rFonts w:ascii="Times New Roman" w:hAnsi="Times New Roman" w:cs="Times New Roman"/>
                <w:sz w:val="26"/>
                <w:szCs w:val="26"/>
                <w:lang w:val="uk-UA"/>
              </w:rPr>
              <w:t>2. До заяви не додано графічні матеріали з обґрунтуванням площі та меж земельної ділянки з відображенням суміжних земельних ділянок і розташованих на них об’єктів на основі актуалізованої топографічної зйомки М1:500 на електронних (рекомендовано відкритий векторний формат файлів) і паперових носіях (оригінал та завірена розробником копія).</w:t>
            </w:r>
          </w:p>
          <w:p w:rsidR="001D6A6E" w:rsidRPr="00BE15E9" w:rsidRDefault="001D6A6E" w:rsidP="001D6A6E">
            <w:pPr>
              <w:tabs>
                <w:tab w:val="left" w:pos="317"/>
              </w:tabs>
              <w:spacing w:after="0" w:line="230" w:lineRule="auto"/>
              <w:jc w:val="both"/>
              <w:rPr>
                <w:rFonts w:ascii="Times New Roman" w:hAnsi="Times New Roman" w:cs="Times New Roman"/>
                <w:sz w:val="26"/>
                <w:szCs w:val="26"/>
                <w:lang w:val="uk-UA"/>
              </w:rPr>
            </w:pPr>
            <w:r w:rsidRPr="001D6A6E">
              <w:rPr>
                <w:rFonts w:ascii="Times New Roman" w:hAnsi="Times New Roman" w:cs="Times New Roman"/>
                <w:sz w:val="26"/>
                <w:szCs w:val="26"/>
                <w:lang w:val="uk-UA"/>
              </w:rPr>
              <w:t>3. Надання неповного пакета документів є підставою для відмови в наданні адміністратив</w:t>
            </w:r>
            <w:r w:rsidR="009A1B36">
              <w:rPr>
                <w:rFonts w:ascii="Times New Roman" w:hAnsi="Times New Roman" w:cs="Times New Roman"/>
                <w:sz w:val="26"/>
                <w:szCs w:val="26"/>
                <w:lang w:val="uk-UA"/>
              </w:rPr>
              <w:t>ної послуги, що передбачено</w:t>
            </w:r>
            <w:r w:rsidRPr="001D6A6E">
              <w:rPr>
                <w:rFonts w:ascii="Times New Roman" w:hAnsi="Times New Roman" w:cs="Times New Roman"/>
                <w:sz w:val="26"/>
                <w:szCs w:val="26"/>
                <w:lang w:val="uk-UA"/>
              </w:rPr>
              <w:t xml:space="preserve"> За</w:t>
            </w:r>
            <w:r w:rsidR="009A1B36">
              <w:rPr>
                <w:rFonts w:ascii="Times New Roman" w:hAnsi="Times New Roman" w:cs="Times New Roman"/>
                <w:sz w:val="26"/>
                <w:szCs w:val="26"/>
                <w:lang w:val="uk-UA"/>
              </w:rPr>
              <w:t>коном</w:t>
            </w:r>
            <w:r w:rsidRPr="001D6A6E">
              <w:rPr>
                <w:rFonts w:ascii="Times New Roman" w:hAnsi="Times New Roman" w:cs="Times New Roman"/>
                <w:sz w:val="26"/>
                <w:szCs w:val="26"/>
                <w:lang w:val="uk-UA"/>
              </w:rPr>
              <w:t xml:space="preserve"> України «Про дозвільну систему у сфері господарської діяльності» та п.13 інформаційної картки адміністративної послуги №26 (04-02) «Видача дозволу на розроблення проекту землеустрою щодо відведення земельної ділянки у межах без</w:t>
            </w:r>
            <w:r w:rsidR="009A1B36">
              <w:rPr>
                <w:rFonts w:ascii="Times New Roman" w:hAnsi="Times New Roman" w:cs="Times New Roman"/>
                <w:sz w:val="26"/>
                <w:szCs w:val="26"/>
                <w:lang w:val="uk-UA"/>
              </w:rPr>
              <w:t>-</w:t>
            </w:r>
            <w:r w:rsidRPr="001D6A6E">
              <w:rPr>
                <w:rFonts w:ascii="Times New Roman" w:hAnsi="Times New Roman" w:cs="Times New Roman"/>
                <w:sz w:val="26"/>
                <w:szCs w:val="26"/>
                <w:lang w:val="uk-UA"/>
              </w:rPr>
              <w:t>оплатної приватизації»», затвердженої рішенням виконкому міської ради  від 17.11.2021 №608 «Про затвердження інформаційних і технологічних карток адміністративних та інших публічних послуг, що надаються департаментом регулювання містобудівної діяльності та земельних відносин виконкому Криворізької міської ради через Центр адміністративних послуг «Віза» («Центр Дії») виконкому Криворізької міської ради», зі змі</w:t>
            </w:r>
            <w:r w:rsidR="00C45911">
              <w:rPr>
                <w:rFonts w:ascii="Times New Roman" w:hAnsi="Times New Roman" w:cs="Times New Roman"/>
                <w:sz w:val="26"/>
                <w:szCs w:val="26"/>
                <w:lang w:val="uk-UA"/>
              </w:rPr>
              <w:t>нами</w:t>
            </w:r>
          </w:p>
        </w:tc>
      </w:tr>
      <w:tr w:rsidR="00DA0944" w:rsidRPr="00BE15E9" w:rsidTr="009A1B36">
        <w:trPr>
          <w:trHeight w:val="2911"/>
        </w:trPr>
        <w:tc>
          <w:tcPr>
            <w:tcW w:w="567" w:type="dxa"/>
            <w:tcBorders>
              <w:top w:val="single" w:sz="4" w:space="0" w:color="auto"/>
              <w:left w:val="single" w:sz="4" w:space="0" w:color="auto"/>
              <w:bottom w:val="single" w:sz="4" w:space="0" w:color="auto"/>
              <w:right w:val="single" w:sz="4" w:space="0" w:color="auto"/>
            </w:tcBorders>
          </w:tcPr>
          <w:p w:rsidR="00DA0944" w:rsidRDefault="00DA0944" w:rsidP="00043584">
            <w:pPr>
              <w:tabs>
                <w:tab w:val="left" w:pos="6480"/>
              </w:tabs>
              <w:spacing w:after="0" w:line="240" w:lineRule="auto"/>
              <w:jc w:val="center"/>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t>12</w:t>
            </w:r>
          </w:p>
        </w:tc>
        <w:tc>
          <w:tcPr>
            <w:tcW w:w="1985" w:type="dxa"/>
            <w:tcBorders>
              <w:top w:val="single" w:sz="4" w:space="0" w:color="auto"/>
              <w:left w:val="single" w:sz="4" w:space="0" w:color="auto"/>
              <w:bottom w:val="single" w:sz="4" w:space="0" w:color="auto"/>
              <w:right w:val="single" w:sz="4" w:space="0" w:color="auto"/>
            </w:tcBorders>
          </w:tcPr>
          <w:p w:rsidR="00DA0944" w:rsidRDefault="00DA0944" w:rsidP="00043584">
            <w:pPr>
              <w:tabs>
                <w:tab w:val="left" w:pos="6480"/>
              </w:tabs>
              <w:spacing w:after="0" w:line="240"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Громадянин</w:t>
            </w:r>
          </w:p>
          <w:p w:rsidR="00DA0944" w:rsidRDefault="00DA0944" w:rsidP="00043584">
            <w:pPr>
              <w:tabs>
                <w:tab w:val="left" w:pos="6480"/>
              </w:tabs>
              <w:spacing w:after="0" w:line="240"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Борбелюк</w:t>
            </w:r>
          </w:p>
          <w:p w:rsidR="00DA0944" w:rsidRDefault="00DA0944" w:rsidP="00043584">
            <w:pPr>
              <w:tabs>
                <w:tab w:val="left" w:pos="6480"/>
              </w:tabs>
              <w:spacing w:after="0" w:line="240"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Богдан</w:t>
            </w:r>
          </w:p>
          <w:p w:rsidR="00DA0944" w:rsidRDefault="00DA0944" w:rsidP="00043584">
            <w:pPr>
              <w:tabs>
                <w:tab w:val="left" w:pos="6480"/>
              </w:tabs>
              <w:spacing w:after="0" w:line="240"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Вікторович</w:t>
            </w:r>
          </w:p>
        </w:tc>
        <w:tc>
          <w:tcPr>
            <w:tcW w:w="1701" w:type="dxa"/>
            <w:tcBorders>
              <w:top w:val="single" w:sz="4" w:space="0" w:color="auto"/>
              <w:left w:val="single" w:sz="4" w:space="0" w:color="auto"/>
              <w:bottom w:val="single" w:sz="4" w:space="0" w:color="auto"/>
              <w:right w:val="single" w:sz="4" w:space="0" w:color="auto"/>
            </w:tcBorders>
          </w:tcPr>
          <w:p w:rsidR="00DA0944" w:rsidRPr="00A22317" w:rsidRDefault="00DA0944" w:rsidP="00043584">
            <w:pPr>
              <w:tabs>
                <w:tab w:val="left" w:pos="6480"/>
              </w:tabs>
              <w:spacing w:after="0" w:line="240" w:lineRule="auto"/>
              <w:ind w:left="34" w:right="-108"/>
              <w:rPr>
                <w:rFonts w:ascii="Times New Roman" w:hAnsi="Times New Roman" w:cs="Times New Roman"/>
                <w:sz w:val="26"/>
                <w:szCs w:val="26"/>
                <w:lang w:val="uk-UA"/>
              </w:rPr>
            </w:pPr>
            <w:r w:rsidRPr="00A22317">
              <w:rPr>
                <w:rFonts w:ascii="Times New Roman" w:hAnsi="Times New Roman" w:cs="Times New Roman"/>
                <w:sz w:val="26"/>
                <w:szCs w:val="26"/>
                <w:lang w:val="uk-UA"/>
              </w:rPr>
              <w:t>Будівництво та обслуговування житлового будинку, господарських будівель і споруд</w:t>
            </w:r>
          </w:p>
        </w:tc>
        <w:tc>
          <w:tcPr>
            <w:tcW w:w="1843" w:type="dxa"/>
            <w:tcBorders>
              <w:top w:val="single" w:sz="4" w:space="0" w:color="auto"/>
              <w:left w:val="single" w:sz="4" w:space="0" w:color="auto"/>
              <w:bottom w:val="single" w:sz="4" w:space="0" w:color="auto"/>
              <w:right w:val="single" w:sz="4" w:space="0" w:color="auto"/>
            </w:tcBorders>
          </w:tcPr>
          <w:p w:rsidR="00DA0944" w:rsidRDefault="00DA0944" w:rsidP="00043584">
            <w:pPr>
              <w:tabs>
                <w:tab w:val="left" w:pos="6480"/>
              </w:tabs>
              <w:spacing w:after="0" w:line="240" w:lineRule="auto"/>
              <w:ind w:right="-108"/>
              <w:rPr>
                <w:rFonts w:ascii="Times New Roman" w:eastAsia="Times New Roman" w:hAnsi="Times New Roman"/>
                <w:color w:val="000000" w:themeColor="text1"/>
                <w:sz w:val="26"/>
                <w:szCs w:val="26"/>
                <w:lang w:val="uk-UA" w:eastAsia="ru-RU"/>
              </w:rPr>
            </w:pPr>
            <w:r>
              <w:rPr>
                <w:rFonts w:ascii="Times New Roman" w:eastAsia="Times New Roman" w:hAnsi="Times New Roman"/>
                <w:color w:val="000000" w:themeColor="text1"/>
                <w:sz w:val="26"/>
                <w:szCs w:val="26"/>
                <w:lang w:val="uk-UA" w:eastAsia="ru-RU"/>
              </w:rPr>
              <w:t xml:space="preserve">вул. Лабораторна  в  Центрально-Міському районі   </w:t>
            </w:r>
          </w:p>
        </w:tc>
        <w:tc>
          <w:tcPr>
            <w:tcW w:w="1701" w:type="dxa"/>
            <w:tcBorders>
              <w:top w:val="single" w:sz="4" w:space="0" w:color="auto"/>
              <w:left w:val="single" w:sz="4" w:space="0" w:color="auto"/>
              <w:bottom w:val="single" w:sz="4" w:space="0" w:color="auto"/>
              <w:right w:val="single" w:sz="4" w:space="0" w:color="auto"/>
            </w:tcBorders>
          </w:tcPr>
          <w:p w:rsidR="00DA0944" w:rsidRDefault="00DA0944" w:rsidP="00043584">
            <w:pPr>
              <w:tabs>
                <w:tab w:val="left" w:pos="317"/>
              </w:tabs>
              <w:spacing w:after="0" w:line="240" w:lineRule="auto"/>
              <w:ind w:right="-107"/>
              <w:rPr>
                <w:rFonts w:ascii="Times New Roman" w:hAnsi="Times New Roman" w:cs="Times New Roman"/>
                <w:sz w:val="26"/>
                <w:szCs w:val="26"/>
                <w:lang w:val="uk-UA"/>
              </w:rPr>
            </w:pPr>
            <w:r>
              <w:rPr>
                <w:rFonts w:ascii="Times New Roman" w:hAnsi="Times New Roman" w:cs="Times New Roman"/>
                <w:sz w:val="26"/>
                <w:szCs w:val="26"/>
                <w:lang w:val="uk-UA"/>
              </w:rPr>
              <w:t>Через центр адміністративних послуг «Віза» (</w:t>
            </w:r>
            <w:r w:rsidR="0025111F">
              <w:rPr>
                <w:rFonts w:ascii="Times New Roman" w:hAnsi="Times New Roman" w:cs="Times New Roman"/>
                <w:sz w:val="26"/>
                <w:szCs w:val="26"/>
                <w:lang w:val="uk-UA"/>
              </w:rPr>
              <w:t>«</w:t>
            </w:r>
            <w:r>
              <w:rPr>
                <w:rFonts w:ascii="Times New Roman" w:hAnsi="Times New Roman" w:cs="Times New Roman"/>
                <w:sz w:val="26"/>
                <w:szCs w:val="26"/>
                <w:lang w:val="uk-UA"/>
              </w:rPr>
              <w:t>Центр Дії</w:t>
            </w:r>
            <w:r w:rsidR="0025111F">
              <w:rPr>
                <w:rFonts w:ascii="Times New Roman" w:hAnsi="Times New Roman" w:cs="Times New Roman"/>
                <w:sz w:val="26"/>
                <w:szCs w:val="26"/>
                <w:lang w:val="uk-UA"/>
              </w:rPr>
              <w:t>»</w:t>
            </w:r>
            <w:r>
              <w:rPr>
                <w:rFonts w:ascii="Times New Roman" w:hAnsi="Times New Roman" w:cs="Times New Roman"/>
                <w:sz w:val="26"/>
                <w:szCs w:val="26"/>
                <w:lang w:val="uk-UA"/>
              </w:rPr>
              <w:t>) виконкому Криворізької міської ради</w:t>
            </w:r>
          </w:p>
        </w:tc>
        <w:tc>
          <w:tcPr>
            <w:tcW w:w="7371" w:type="dxa"/>
            <w:tcBorders>
              <w:top w:val="single" w:sz="4" w:space="0" w:color="auto"/>
              <w:left w:val="single" w:sz="4" w:space="0" w:color="auto"/>
              <w:bottom w:val="single" w:sz="4" w:space="0" w:color="auto"/>
              <w:right w:val="single" w:sz="4" w:space="0" w:color="auto"/>
            </w:tcBorders>
          </w:tcPr>
          <w:p w:rsidR="00BE15E9" w:rsidRPr="00BE15E9" w:rsidRDefault="00BE15E9" w:rsidP="00BE15E9">
            <w:pPr>
              <w:tabs>
                <w:tab w:val="left" w:pos="317"/>
              </w:tabs>
              <w:spacing w:after="0" w:line="240" w:lineRule="auto"/>
              <w:jc w:val="both"/>
              <w:rPr>
                <w:rFonts w:ascii="Times New Roman" w:hAnsi="Times New Roman" w:cs="Times New Roman"/>
                <w:sz w:val="26"/>
                <w:szCs w:val="26"/>
                <w:lang w:val="uk-UA"/>
              </w:rPr>
            </w:pPr>
            <w:r w:rsidRPr="00BE15E9">
              <w:rPr>
                <w:rFonts w:ascii="Times New Roman" w:hAnsi="Times New Roman" w:cs="Times New Roman"/>
                <w:sz w:val="26"/>
                <w:szCs w:val="26"/>
                <w:lang w:val="uk-UA"/>
              </w:rPr>
              <w:t xml:space="preserve">1. </w:t>
            </w:r>
            <w:r w:rsidR="009A1B36" w:rsidRPr="009A1B36">
              <w:rPr>
                <w:rFonts w:ascii="Times New Roman" w:hAnsi="Times New Roman" w:cs="Times New Roman"/>
                <w:sz w:val="26"/>
                <w:szCs w:val="26"/>
                <w:lang w:val="uk-UA"/>
              </w:rPr>
              <w:t>Зазначена земельна ділянка розташована в межах водоохо-ронної зони, що є порушенням п.4.2. Державних санітарних правил планування та забудови населених пунктів, затвердже-них Наказом Міністерства охорони здоров’я  України              від 19 червня 1996 року №173, оскільки розміщення житлово-громадських об’єктів, будинків, споруд і комунікацій, а також дачних поселень не допускається у водоохоронних зонах річо</w:t>
            </w:r>
            <w:r w:rsidR="009A1B36">
              <w:rPr>
                <w:rFonts w:ascii="Times New Roman" w:hAnsi="Times New Roman" w:cs="Times New Roman"/>
                <w:sz w:val="26"/>
                <w:szCs w:val="26"/>
                <w:lang w:val="uk-UA"/>
              </w:rPr>
              <w:t>к та інших поверхневих водоймищ</w:t>
            </w:r>
            <w:r w:rsidRPr="00BE15E9">
              <w:rPr>
                <w:rFonts w:ascii="Times New Roman" w:hAnsi="Times New Roman" w:cs="Times New Roman"/>
                <w:sz w:val="26"/>
                <w:szCs w:val="26"/>
                <w:lang w:val="uk-UA"/>
              </w:rPr>
              <w:t>.</w:t>
            </w:r>
          </w:p>
          <w:p w:rsidR="00DA0944" w:rsidRPr="005E0821" w:rsidRDefault="00BE15E9" w:rsidP="00BE15E9">
            <w:pPr>
              <w:tabs>
                <w:tab w:val="left" w:pos="317"/>
              </w:tabs>
              <w:spacing w:after="0" w:line="240" w:lineRule="auto"/>
              <w:jc w:val="both"/>
              <w:rPr>
                <w:rFonts w:ascii="Times New Roman" w:hAnsi="Times New Roman" w:cs="Times New Roman"/>
                <w:color w:val="FF0000"/>
                <w:sz w:val="26"/>
                <w:szCs w:val="26"/>
                <w:lang w:val="uk-UA"/>
              </w:rPr>
            </w:pPr>
            <w:r w:rsidRPr="00BE15E9">
              <w:rPr>
                <w:rFonts w:ascii="Times New Roman" w:hAnsi="Times New Roman" w:cs="Times New Roman"/>
                <w:sz w:val="26"/>
                <w:szCs w:val="26"/>
                <w:lang w:val="uk-UA"/>
              </w:rPr>
              <w:t xml:space="preserve">2. До заяви не додано графічні матеріали з обґрунтуванням </w:t>
            </w:r>
          </w:p>
        </w:tc>
      </w:tr>
      <w:tr w:rsidR="001D6A6E" w:rsidRPr="00BE15E9" w:rsidTr="003662D2">
        <w:trPr>
          <w:trHeight w:val="162"/>
        </w:trPr>
        <w:tc>
          <w:tcPr>
            <w:tcW w:w="567"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6480"/>
              </w:tabs>
              <w:spacing w:after="0" w:line="240" w:lineRule="auto"/>
              <w:jc w:val="center"/>
              <w:rPr>
                <w:rFonts w:ascii="Times New Roman" w:eastAsia="Times New Roman" w:hAnsi="Times New Roman" w:cs="Times New Roman"/>
                <w:b/>
                <w:i/>
                <w:sz w:val="26"/>
                <w:szCs w:val="26"/>
                <w:lang w:val="uk-UA" w:eastAsia="ru-RU"/>
              </w:rPr>
            </w:pPr>
            <w:r>
              <w:rPr>
                <w:rFonts w:ascii="Times New Roman" w:eastAsia="Times New Roman" w:hAnsi="Times New Roman" w:cs="Times New Roman"/>
                <w:b/>
                <w:i/>
                <w:sz w:val="26"/>
                <w:szCs w:val="26"/>
                <w:lang w:val="uk-UA" w:eastAsia="ru-RU"/>
              </w:rPr>
              <w:lastRenderedPageBreak/>
              <w:t>1</w:t>
            </w:r>
          </w:p>
        </w:tc>
        <w:tc>
          <w:tcPr>
            <w:tcW w:w="1985"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6480"/>
              </w:tabs>
              <w:spacing w:after="0" w:line="240" w:lineRule="auto"/>
              <w:ind w:right="-108"/>
              <w:jc w:val="center"/>
              <w:rPr>
                <w:rFonts w:ascii="Times New Roman" w:eastAsia="Times New Roman" w:hAnsi="Times New Roman"/>
                <w:b/>
                <w:i/>
                <w:color w:val="000000" w:themeColor="text1"/>
                <w:sz w:val="26"/>
                <w:szCs w:val="26"/>
                <w:lang w:val="uk-UA" w:eastAsia="ru-RU"/>
              </w:rPr>
            </w:pPr>
            <w:r>
              <w:rPr>
                <w:rFonts w:ascii="Times New Roman" w:eastAsia="Times New Roman" w:hAnsi="Times New Roman"/>
                <w:b/>
                <w:i/>
                <w:color w:val="000000" w:themeColor="text1"/>
                <w:sz w:val="26"/>
                <w:szCs w:val="26"/>
                <w:lang w:val="uk-UA" w:eastAsia="ru-RU"/>
              </w:rPr>
              <w:t>2</w:t>
            </w:r>
          </w:p>
        </w:tc>
        <w:tc>
          <w:tcPr>
            <w:tcW w:w="1701"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6480"/>
              </w:tabs>
              <w:spacing w:after="0" w:line="240" w:lineRule="auto"/>
              <w:ind w:left="34" w:right="-108"/>
              <w:jc w:val="center"/>
              <w:rPr>
                <w:rFonts w:ascii="Times New Roman" w:hAnsi="Times New Roman" w:cs="Times New Roman"/>
                <w:b/>
                <w:i/>
                <w:sz w:val="26"/>
                <w:szCs w:val="26"/>
                <w:lang w:val="uk-UA"/>
              </w:rPr>
            </w:pPr>
            <w:r>
              <w:rPr>
                <w:rFonts w:ascii="Times New Roman" w:hAnsi="Times New Roman" w:cs="Times New Roman"/>
                <w:b/>
                <w:i/>
                <w:sz w:val="26"/>
                <w:szCs w:val="26"/>
                <w:lang w:val="uk-UA"/>
              </w:rPr>
              <w:t>3</w:t>
            </w:r>
          </w:p>
        </w:tc>
        <w:tc>
          <w:tcPr>
            <w:tcW w:w="1843"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6480"/>
              </w:tabs>
              <w:spacing w:after="0" w:line="240" w:lineRule="auto"/>
              <w:ind w:right="-108"/>
              <w:jc w:val="center"/>
              <w:rPr>
                <w:rFonts w:ascii="Times New Roman" w:eastAsia="Times New Roman" w:hAnsi="Times New Roman"/>
                <w:b/>
                <w:i/>
                <w:color w:val="000000" w:themeColor="text1"/>
                <w:sz w:val="26"/>
                <w:szCs w:val="26"/>
                <w:lang w:val="uk-UA" w:eastAsia="ru-RU"/>
              </w:rPr>
            </w:pPr>
            <w:r>
              <w:rPr>
                <w:rFonts w:ascii="Times New Roman" w:eastAsia="Times New Roman" w:hAnsi="Times New Roman"/>
                <w:b/>
                <w:i/>
                <w:color w:val="000000" w:themeColor="text1"/>
                <w:sz w:val="26"/>
                <w:szCs w:val="26"/>
                <w:lang w:val="uk-UA" w:eastAsia="ru-RU"/>
              </w:rPr>
              <w:t>4</w:t>
            </w:r>
          </w:p>
        </w:tc>
        <w:tc>
          <w:tcPr>
            <w:tcW w:w="1701"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317"/>
              </w:tabs>
              <w:spacing w:after="0" w:line="240" w:lineRule="auto"/>
              <w:ind w:right="-107"/>
              <w:jc w:val="center"/>
              <w:rPr>
                <w:rFonts w:ascii="Times New Roman" w:hAnsi="Times New Roman" w:cs="Times New Roman"/>
                <w:b/>
                <w:i/>
                <w:sz w:val="26"/>
                <w:szCs w:val="26"/>
                <w:lang w:val="uk-UA"/>
              </w:rPr>
            </w:pPr>
            <w:r>
              <w:rPr>
                <w:rFonts w:ascii="Times New Roman" w:hAnsi="Times New Roman" w:cs="Times New Roman"/>
                <w:b/>
                <w:i/>
                <w:sz w:val="26"/>
                <w:szCs w:val="26"/>
                <w:lang w:val="uk-UA"/>
              </w:rPr>
              <w:t>5</w:t>
            </w:r>
          </w:p>
        </w:tc>
        <w:tc>
          <w:tcPr>
            <w:tcW w:w="7371"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317"/>
              </w:tabs>
              <w:spacing w:after="0" w:line="240" w:lineRule="auto"/>
              <w:jc w:val="center"/>
              <w:rPr>
                <w:rFonts w:ascii="Times New Roman" w:hAnsi="Times New Roman" w:cs="Times New Roman"/>
                <w:b/>
                <w:i/>
                <w:sz w:val="26"/>
                <w:szCs w:val="26"/>
                <w:lang w:val="uk-UA"/>
              </w:rPr>
            </w:pPr>
            <w:r>
              <w:rPr>
                <w:rFonts w:ascii="Times New Roman" w:hAnsi="Times New Roman" w:cs="Times New Roman"/>
                <w:b/>
                <w:i/>
                <w:sz w:val="26"/>
                <w:szCs w:val="26"/>
                <w:lang w:val="uk-UA"/>
              </w:rPr>
              <w:t>6</w:t>
            </w:r>
          </w:p>
        </w:tc>
      </w:tr>
      <w:tr w:rsidR="001D6A6E" w:rsidRPr="00540245" w:rsidTr="003662D2">
        <w:trPr>
          <w:trHeight w:val="162"/>
        </w:trPr>
        <w:tc>
          <w:tcPr>
            <w:tcW w:w="567" w:type="dxa"/>
            <w:tcBorders>
              <w:top w:val="single" w:sz="4" w:space="0" w:color="auto"/>
              <w:left w:val="single" w:sz="4" w:space="0" w:color="auto"/>
              <w:bottom w:val="single" w:sz="4" w:space="0" w:color="auto"/>
              <w:right w:val="single" w:sz="4" w:space="0" w:color="auto"/>
            </w:tcBorders>
          </w:tcPr>
          <w:p w:rsidR="001D6A6E" w:rsidRDefault="001D6A6E" w:rsidP="00043584">
            <w:pPr>
              <w:tabs>
                <w:tab w:val="left" w:pos="6480"/>
              </w:tabs>
              <w:spacing w:after="0" w:line="240" w:lineRule="auto"/>
              <w:jc w:val="center"/>
              <w:rPr>
                <w:rFonts w:ascii="Times New Roman" w:eastAsia="Times New Roman" w:hAnsi="Times New Roman" w:cs="Times New Roman"/>
                <w:sz w:val="26"/>
                <w:szCs w:val="26"/>
                <w:lang w:val="uk-UA" w:eastAsia="ru-RU"/>
              </w:rPr>
            </w:pPr>
          </w:p>
        </w:tc>
        <w:tc>
          <w:tcPr>
            <w:tcW w:w="1985" w:type="dxa"/>
            <w:tcBorders>
              <w:top w:val="single" w:sz="4" w:space="0" w:color="auto"/>
              <w:left w:val="single" w:sz="4" w:space="0" w:color="auto"/>
              <w:bottom w:val="single" w:sz="4" w:space="0" w:color="auto"/>
              <w:right w:val="single" w:sz="4" w:space="0" w:color="auto"/>
            </w:tcBorders>
          </w:tcPr>
          <w:p w:rsidR="001D6A6E" w:rsidRDefault="001D6A6E" w:rsidP="00043584">
            <w:pPr>
              <w:tabs>
                <w:tab w:val="left" w:pos="6480"/>
              </w:tabs>
              <w:spacing w:after="0" w:line="240" w:lineRule="auto"/>
              <w:ind w:right="-108"/>
              <w:rPr>
                <w:rFonts w:ascii="Times New Roman" w:eastAsia="Times New Roman" w:hAnsi="Times New Roman"/>
                <w:color w:val="000000" w:themeColor="text1"/>
                <w:sz w:val="26"/>
                <w:szCs w:val="26"/>
                <w:lang w:val="uk-UA" w:eastAsia="ru-RU"/>
              </w:rPr>
            </w:pPr>
          </w:p>
        </w:tc>
        <w:tc>
          <w:tcPr>
            <w:tcW w:w="1701" w:type="dxa"/>
            <w:tcBorders>
              <w:top w:val="single" w:sz="4" w:space="0" w:color="auto"/>
              <w:left w:val="single" w:sz="4" w:space="0" w:color="auto"/>
              <w:bottom w:val="single" w:sz="4" w:space="0" w:color="auto"/>
              <w:right w:val="single" w:sz="4" w:space="0" w:color="auto"/>
            </w:tcBorders>
          </w:tcPr>
          <w:p w:rsidR="001D6A6E" w:rsidRPr="00A22317" w:rsidRDefault="001D6A6E" w:rsidP="00043584">
            <w:pPr>
              <w:tabs>
                <w:tab w:val="left" w:pos="6480"/>
              </w:tabs>
              <w:spacing w:after="0" w:line="240" w:lineRule="auto"/>
              <w:ind w:left="34" w:right="-108"/>
              <w:rPr>
                <w:rFonts w:ascii="Times New Roman" w:hAnsi="Times New Roman" w:cs="Times New Roman"/>
                <w:sz w:val="26"/>
                <w:szCs w:val="26"/>
                <w:lang w:val="uk-UA"/>
              </w:rPr>
            </w:pPr>
          </w:p>
        </w:tc>
        <w:tc>
          <w:tcPr>
            <w:tcW w:w="1843" w:type="dxa"/>
            <w:tcBorders>
              <w:top w:val="single" w:sz="4" w:space="0" w:color="auto"/>
              <w:left w:val="single" w:sz="4" w:space="0" w:color="auto"/>
              <w:bottom w:val="single" w:sz="4" w:space="0" w:color="auto"/>
              <w:right w:val="single" w:sz="4" w:space="0" w:color="auto"/>
            </w:tcBorders>
          </w:tcPr>
          <w:p w:rsidR="001D6A6E" w:rsidRDefault="001D6A6E" w:rsidP="00043584">
            <w:pPr>
              <w:tabs>
                <w:tab w:val="left" w:pos="6480"/>
              </w:tabs>
              <w:spacing w:after="0" w:line="240" w:lineRule="auto"/>
              <w:ind w:right="-108"/>
              <w:rPr>
                <w:rFonts w:ascii="Times New Roman" w:eastAsia="Times New Roman" w:hAnsi="Times New Roman"/>
                <w:color w:val="000000" w:themeColor="text1"/>
                <w:sz w:val="26"/>
                <w:szCs w:val="26"/>
                <w:lang w:val="uk-UA" w:eastAsia="ru-RU"/>
              </w:rPr>
            </w:pPr>
          </w:p>
        </w:tc>
        <w:tc>
          <w:tcPr>
            <w:tcW w:w="1701" w:type="dxa"/>
            <w:tcBorders>
              <w:top w:val="single" w:sz="4" w:space="0" w:color="auto"/>
              <w:left w:val="single" w:sz="4" w:space="0" w:color="auto"/>
              <w:bottom w:val="single" w:sz="4" w:space="0" w:color="auto"/>
              <w:right w:val="single" w:sz="4" w:space="0" w:color="auto"/>
            </w:tcBorders>
          </w:tcPr>
          <w:p w:rsidR="001D6A6E" w:rsidRDefault="001D6A6E" w:rsidP="00043584">
            <w:pPr>
              <w:tabs>
                <w:tab w:val="left" w:pos="317"/>
              </w:tabs>
              <w:spacing w:after="0" w:line="240" w:lineRule="auto"/>
              <w:ind w:right="-107"/>
              <w:rPr>
                <w:rFonts w:ascii="Times New Roman" w:hAnsi="Times New Roman" w:cs="Times New Roman"/>
                <w:sz w:val="26"/>
                <w:szCs w:val="26"/>
                <w:lang w:val="uk-UA"/>
              </w:rPr>
            </w:pPr>
          </w:p>
        </w:tc>
        <w:tc>
          <w:tcPr>
            <w:tcW w:w="7371" w:type="dxa"/>
            <w:tcBorders>
              <w:top w:val="single" w:sz="4" w:space="0" w:color="auto"/>
              <w:left w:val="single" w:sz="4" w:space="0" w:color="auto"/>
              <w:bottom w:val="single" w:sz="4" w:space="0" w:color="auto"/>
              <w:right w:val="single" w:sz="4" w:space="0" w:color="auto"/>
            </w:tcBorders>
          </w:tcPr>
          <w:p w:rsidR="001D6A6E" w:rsidRPr="001D6A6E" w:rsidRDefault="001D6A6E" w:rsidP="001D6A6E">
            <w:pPr>
              <w:tabs>
                <w:tab w:val="left" w:pos="317"/>
              </w:tabs>
              <w:spacing w:after="0" w:line="240" w:lineRule="auto"/>
              <w:jc w:val="both"/>
              <w:rPr>
                <w:rFonts w:ascii="Times New Roman" w:hAnsi="Times New Roman" w:cs="Times New Roman"/>
                <w:sz w:val="26"/>
                <w:szCs w:val="26"/>
                <w:lang w:val="uk-UA"/>
              </w:rPr>
            </w:pPr>
            <w:r w:rsidRPr="001D6A6E">
              <w:rPr>
                <w:rFonts w:ascii="Times New Roman" w:hAnsi="Times New Roman" w:cs="Times New Roman"/>
                <w:sz w:val="26"/>
                <w:szCs w:val="26"/>
                <w:lang w:val="uk-UA"/>
              </w:rPr>
              <w:t>площі та меж земельної ділянки з відображенням суміжних земельних ділянок і розташованих на них об’єктів на основі актуалізованої топографічної зйомки М1:500 на електронних (рекомендовано відкритий векторний формат файлів) і паперових носіях (оригінал та завірена розробником копія).</w:t>
            </w:r>
          </w:p>
          <w:p w:rsidR="001D6A6E" w:rsidRPr="00BE15E9" w:rsidRDefault="001D6A6E" w:rsidP="001D6A6E">
            <w:pPr>
              <w:tabs>
                <w:tab w:val="left" w:pos="317"/>
              </w:tabs>
              <w:spacing w:after="0" w:line="240" w:lineRule="auto"/>
              <w:jc w:val="both"/>
              <w:rPr>
                <w:rFonts w:ascii="Times New Roman" w:hAnsi="Times New Roman" w:cs="Times New Roman"/>
                <w:sz w:val="26"/>
                <w:szCs w:val="26"/>
                <w:lang w:val="uk-UA"/>
              </w:rPr>
            </w:pPr>
            <w:r w:rsidRPr="001D6A6E">
              <w:rPr>
                <w:rFonts w:ascii="Times New Roman" w:hAnsi="Times New Roman" w:cs="Times New Roman"/>
                <w:sz w:val="26"/>
                <w:szCs w:val="26"/>
                <w:lang w:val="uk-UA"/>
              </w:rPr>
              <w:t>3. Надання неповного пакета документів є підставою для відмови в наданні адміністратив</w:t>
            </w:r>
            <w:r w:rsidR="009A1B36">
              <w:rPr>
                <w:rFonts w:ascii="Times New Roman" w:hAnsi="Times New Roman" w:cs="Times New Roman"/>
                <w:sz w:val="26"/>
                <w:szCs w:val="26"/>
                <w:lang w:val="uk-UA"/>
              </w:rPr>
              <w:t>ної послуги, що передбачено</w:t>
            </w:r>
            <w:r w:rsidRPr="001D6A6E">
              <w:rPr>
                <w:rFonts w:ascii="Times New Roman" w:hAnsi="Times New Roman" w:cs="Times New Roman"/>
                <w:sz w:val="26"/>
                <w:szCs w:val="26"/>
                <w:lang w:val="uk-UA"/>
              </w:rPr>
              <w:t xml:space="preserve"> За</w:t>
            </w:r>
            <w:r w:rsidR="009A1B36">
              <w:rPr>
                <w:rFonts w:ascii="Times New Roman" w:hAnsi="Times New Roman" w:cs="Times New Roman"/>
                <w:sz w:val="26"/>
                <w:szCs w:val="26"/>
                <w:lang w:val="uk-UA"/>
              </w:rPr>
              <w:t>коном</w:t>
            </w:r>
            <w:r w:rsidRPr="001D6A6E">
              <w:rPr>
                <w:rFonts w:ascii="Times New Roman" w:hAnsi="Times New Roman" w:cs="Times New Roman"/>
                <w:sz w:val="26"/>
                <w:szCs w:val="26"/>
                <w:lang w:val="uk-UA"/>
              </w:rPr>
              <w:t xml:space="preserve"> України «Про дозвільну систему у сфері господарської діяльності» та п.13 інформаційної картки адміністративної послуги №26 (04-02) «Видача дозволу на розроблення проекту землеустрою щодо відведення земельної ділянки у межах без</w:t>
            </w:r>
            <w:r w:rsidR="009A1B36">
              <w:rPr>
                <w:rFonts w:ascii="Times New Roman" w:hAnsi="Times New Roman" w:cs="Times New Roman"/>
                <w:sz w:val="26"/>
                <w:szCs w:val="26"/>
                <w:lang w:val="uk-UA"/>
              </w:rPr>
              <w:t>-</w:t>
            </w:r>
            <w:r w:rsidRPr="001D6A6E">
              <w:rPr>
                <w:rFonts w:ascii="Times New Roman" w:hAnsi="Times New Roman" w:cs="Times New Roman"/>
                <w:sz w:val="26"/>
                <w:szCs w:val="26"/>
                <w:lang w:val="uk-UA"/>
              </w:rPr>
              <w:t>оплатної приватизації»», затвердженої рішенням виконкому міської ради  від 17.11.2021 №608 «Про затвердження інформаційних і технологічних карток адміністративних та інших публічних послуг, що надаються департаментом регулювання містобудівної діяльності та земельних відносин виконкому Криворізької міської ради через Центр адміністративних послуг «Віза» («Центр Дії») виконкому Криворізької міської ради», зі змі</w:t>
            </w:r>
            <w:r w:rsidR="00C45911">
              <w:rPr>
                <w:rFonts w:ascii="Times New Roman" w:hAnsi="Times New Roman" w:cs="Times New Roman"/>
                <w:sz w:val="26"/>
                <w:szCs w:val="26"/>
                <w:lang w:val="uk-UA"/>
              </w:rPr>
              <w:t>нами</w:t>
            </w:r>
          </w:p>
        </w:tc>
      </w:tr>
    </w:tbl>
    <w:p w:rsidR="00E456DC" w:rsidRDefault="00E456DC" w:rsidP="00E030B9">
      <w:pPr>
        <w:tabs>
          <w:tab w:val="left" w:pos="6480"/>
          <w:tab w:val="left" w:pos="7088"/>
        </w:tabs>
        <w:spacing w:after="0" w:line="240" w:lineRule="auto"/>
        <w:jc w:val="both"/>
        <w:rPr>
          <w:rFonts w:ascii="Times New Roman" w:eastAsia="Times New Roman" w:hAnsi="Times New Roman" w:cs="Times New Roman"/>
          <w:b/>
          <w:i/>
          <w:sz w:val="28"/>
          <w:szCs w:val="28"/>
          <w:lang w:val="uk-UA" w:eastAsia="ru-RU"/>
        </w:rPr>
      </w:pPr>
    </w:p>
    <w:p w:rsidR="00727BA5" w:rsidRPr="00727BA5" w:rsidRDefault="00727BA5" w:rsidP="00E030B9">
      <w:pPr>
        <w:tabs>
          <w:tab w:val="left" w:pos="6480"/>
          <w:tab w:val="left" w:pos="7088"/>
        </w:tabs>
        <w:spacing w:after="0" w:line="240" w:lineRule="auto"/>
        <w:jc w:val="both"/>
        <w:rPr>
          <w:rFonts w:ascii="Times New Roman" w:eastAsia="Times New Roman" w:hAnsi="Times New Roman" w:cs="Times New Roman"/>
          <w:b/>
          <w:i/>
          <w:sz w:val="28"/>
          <w:szCs w:val="28"/>
          <w:lang w:val="uk-UA" w:eastAsia="ru-RU"/>
        </w:rPr>
      </w:pPr>
    </w:p>
    <w:p w:rsidR="00727BA5" w:rsidRPr="00727BA5" w:rsidRDefault="00727BA5" w:rsidP="00E030B9">
      <w:pPr>
        <w:tabs>
          <w:tab w:val="left" w:pos="6480"/>
          <w:tab w:val="left" w:pos="7088"/>
        </w:tabs>
        <w:spacing w:after="0" w:line="240" w:lineRule="auto"/>
        <w:jc w:val="both"/>
        <w:rPr>
          <w:rFonts w:ascii="Times New Roman" w:eastAsia="Times New Roman" w:hAnsi="Times New Roman" w:cs="Times New Roman"/>
          <w:b/>
          <w:i/>
          <w:sz w:val="28"/>
          <w:szCs w:val="28"/>
          <w:lang w:val="uk-UA" w:eastAsia="ru-RU"/>
        </w:rPr>
      </w:pPr>
    </w:p>
    <w:p w:rsidR="00727BA5" w:rsidRPr="00727BA5" w:rsidRDefault="00727BA5" w:rsidP="00E030B9">
      <w:pPr>
        <w:tabs>
          <w:tab w:val="left" w:pos="6480"/>
          <w:tab w:val="left" w:pos="7088"/>
        </w:tabs>
        <w:spacing w:after="0" w:line="240" w:lineRule="auto"/>
        <w:jc w:val="both"/>
        <w:rPr>
          <w:rFonts w:ascii="Times New Roman" w:eastAsia="Times New Roman" w:hAnsi="Times New Roman" w:cs="Times New Roman"/>
          <w:b/>
          <w:i/>
          <w:sz w:val="28"/>
          <w:szCs w:val="28"/>
          <w:lang w:val="uk-UA" w:eastAsia="ru-RU"/>
        </w:rPr>
      </w:pPr>
    </w:p>
    <w:p w:rsidR="001B58EA" w:rsidRPr="00E030B9" w:rsidRDefault="00F842AC" w:rsidP="00E030B9">
      <w:pPr>
        <w:tabs>
          <w:tab w:val="left" w:pos="6480"/>
          <w:tab w:val="left" w:pos="7088"/>
        </w:tabs>
        <w:spacing w:after="0" w:line="240" w:lineRule="auto"/>
        <w:jc w:val="both"/>
        <w:rPr>
          <w:rFonts w:ascii="Times New Roman" w:eastAsia="Times New Roman" w:hAnsi="Times New Roman" w:cs="Times New Roman"/>
          <w:b/>
          <w:i/>
          <w:sz w:val="28"/>
          <w:szCs w:val="28"/>
          <w:lang w:val="uk-UA" w:eastAsia="ru-RU"/>
        </w:rPr>
      </w:pPr>
      <w:r>
        <w:rPr>
          <w:rFonts w:ascii="Times New Roman" w:eastAsia="Times New Roman" w:hAnsi="Times New Roman" w:cs="Times New Roman"/>
          <w:b/>
          <w:i/>
          <w:sz w:val="28"/>
          <w:szCs w:val="28"/>
          <w:lang w:val="uk-UA" w:eastAsia="ru-RU"/>
        </w:rPr>
        <w:t>К</w:t>
      </w:r>
      <w:r w:rsidR="00036D88" w:rsidRPr="00036D88">
        <w:rPr>
          <w:rFonts w:ascii="Times New Roman" w:eastAsia="Times New Roman" w:hAnsi="Times New Roman" w:cs="Times New Roman"/>
          <w:b/>
          <w:i/>
          <w:sz w:val="28"/>
          <w:szCs w:val="28"/>
          <w:lang w:val="uk-UA" w:eastAsia="ru-RU"/>
        </w:rPr>
        <w:t>еруюч</w:t>
      </w:r>
      <w:r>
        <w:rPr>
          <w:rFonts w:ascii="Times New Roman" w:eastAsia="Times New Roman" w:hAnsi="Times New Roman" w:cs="Times New Roman"/>
          <w:b/>
          <w:i/>
          <w:sz w:val="28"/>
          <w:szCs w:val="28"/>
          <w:lang w:val="uk-UA" w:eastAsia="ru-RU"/>
        </w:rPr>
        <w:t>а</w:t>
      </w:r>
      <w:r w:rsidR="00036D88" w:rsidRPr="00036D88">
        <w:rPr>
          <w:rFonts w:ascii="Times New Roman" w:eastAsia="Times New Roman" w:hAnsi="Times New Roman" w:cs="Times New Roman"/>
          <w:b/>
          <w:i/>
          <w:sz w:val="28"/>
          <w:szCs w:val="28"/>
          <w:lang w:val="uk-UA" w:eastAsia="ru-RU"/>
        </w:rPr>
        <w:t xml:space="preserve"> справами виконкому</w:t>
      </w:r>
      <w:r w:rsidR="00036D88" w:rsidRPr="00036D88">
        <w:rPr>
          <w:rFonts w:ascii="Times New Roman" w:eastAsia="Times New Roman" w:hAnsi="Times New Roman" w:cs="Times New Roman"/>
          <w:b/>
          <w:i/>
          <w:sz w:val="28"/>
          <w:szCs w:val="28"/>
          <w:lang w:val="uk-UA" w:eastAsia="ru-RU"/>
        </w:rPr>
        <w:tab/>
      </w:r>
      <w:r w:rsidR="00727BA5">
        <w:rPr>
          <w:rFonts w:ascii="Times New Roman" w:eastAsia="Times New Roman" w:hAnsi="Times New Roman" w:cs="Times New Roman"/>
          <w:b/>
          <w:i/>
          <w:sz w:val="28"/>
          <w:szCs w:val="28"/>
          <w:lang w:val="uk-UA" w:eastAsia="ru-RU"/>
        </w:rPr>
        <w:tab/>
      </w:r>
      <w:r w:rsidR="00036D88" w:rsidRPr="00036D88">
        <w:rPr>
          <w:rFonts w:ascii="Times New Roman" w:eastAsia="Times New Roman" w:hAnsi="Times New Roman" w:cs="Times New Roman"/>
          <w:b/>
          <w:i/>
          <w:sz w:val="28"/>
          <w:szCs w:val="28"/>
          <w:lang w:val="uk-UA" w:eastAsia="ru-RU"/>
        </w:rPr>
        <w:tab/>
      </w:r>
      <w:r w:rsidR="00C522F6">
        <w:rPr>
          <w:rFonts w:ascii="Times New Roman" w:eastAsia="Times New Roman" w:hAnsi="Times New Roman" w:cs="Times New Roman"/>
          <w:b/>
          <w:i/>
          <w:sz w:val="28"/>
          <w:szCs w:val="28"/>
          <w:lang w:val="uk-UA" w:eastAsia="ru-RU"/>
        </w:rPr>
        <w:t>Олена ШОВГЕЛЯ</w:t>
      </w:r>
    </w:p>
    <w:sectPr w:rsidR="001B58EA" w:rsidRPr="00E030B9" w:rsidSect="004F1005">
      <w:headerReference w:type="default" r:id="rId8"/>
      <w:pgSz w:w="16838" w:h="11906" w:orient="landscape" w:code="9"/>
      <w:pgMar w:top="851" w:right="1134" w:bottom="567"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3067" w:rsidRDefault="007C3067" w:rsidP="00E10CAD">
      <w:pPr>
        <w:spacing w:after="0" w:line="240" w:lineRule="auto"/>
      </w:pPr>
      <w:r>
        <w:separator/>
      </w:r>
    </w:p>
  </w:endnote>
  <w:endnote w:type="continuationSeparator" w:id="0">
    <w:p w:rsidR="007C3067" w:rsidRDefault="007C3067" w:rsidP="00E10C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3067" w:rsidRDefault="007C3067" w:rsidP="00E10CAD">
      <w:pPr>
        <w:spacing w:after="0" w:line="240" w:lineRule="auto"/>
      </w:pPr>
      <w:r>
        <w:separator/>
      </w:r>
    </w:p>
  </w:footnote>
  <w:footnote w:type="continuationSeparator" w:id="0">
    <w:p w:rsidR="007C3067" w:rsidRDefault="007C3067" w:rsidP="00E10C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2890187"/>
      <w:docPartObj>
        <w:docPartGallery w:val="Page Numbers (Top of Page)"/>
        <w:docPartUnique/>
      </w:docPartObj>
    </w:sdtPr>
    <w:sdtEndPr>
      <w:rPr>
        <w:rFonts w:ascii="Times New Roman" w:hAnsi="Times New Roman" w:cs="Times New Roman"/>
      </w:rPr>
    </w:sdtEndPr>
    <w:sdtContent>
      <w:p w:rsidR="004F1005" w:rsidRPr="00A12F12" w:rsidRDefault="004F1005" w:rsidP="00C17DD3">
        <w:pPr>
          <w:pStyle w:val="a3"/>
          <w:jc w:val="center"/>
          <w:rPr>
            <w:rFonts w:ascii="Times New Roman" w:hAnsi="Times New Roman" w:cs="Times New Roman"/>
          </w:rPr>
        </w:pPr>
        <w:r w:rsidRPr="00A12F12">
          <w:rPr>
            <w:rFonts w:ascii="Times New Roman" w:hAnsi="Times New Roman" w:cs="Times New Roman"/>
          </w:rPr>
          <w:fldChar w:fldCharType="begin"/>
        </w:r>
        <w:r w:rsidRPr="00A12F12">
          <w:rPr>
            <w:rFonts w:ascii="Times New Roman" w:hAnsi="Times New Roman" w:cs="Times New Roman"/>
          </w:rPr>
          <w:instrText>PAGE   \* MERGEFORMAT</w:instrText>
        </w:r>
        <w:r w:rsidRPr="00A12F12">
          <w:rPr>
            <w:rFonts w:ascii="Times New Roman" w:hAnsi="Times New Roman" w:cs="Times New Roman"/>
          </w:rPr>
          <w:fldChar w:fldCharType="separate"/>
        </w:r>
        <w:r w:rsidR="00540245">
          <w:rPr>
            <w:rFonts w:ascii="Times New Roman" w:hAnsi="Times New Roman" w:cs="Times New Roman"/>
            <w:noProof/>
          </w:rPr>
          <w:t>2</w:t>
        </w:r>
        <w:r w:rsidRPr="00A12F12">
          <w:rPr>
            <w:rFonts w:ascii="Times New Roman" w:hAnsi="Times New Roman" w:cs="Times New Roman"/>
          </w:rPr>
          <w:fldChar w:fldCharType="end"/>
        </w:r>
      </w:p>
    </w:sdtContent>
  </w:sdt>
  <w:p w:rsidR="004F1005" w:rsidRPr="00787ACA" w:rsidRDefault="004F1005">
    <w:pPr>
      <w:pStyle w:val="a3"/>
      <w:rPr>
        <w:rFonts w:ascii="Times New Roman" w:hAnsi="Times New Roman" w:cs="Times New Roman"/>
        <w:i/>
        <w:sz w:val="24"/>
        <w:szCs w:val="24"/>
        <w:lang w:val="uk-UA"/>
      </w:rPr>
    </w:pPr>
    <w:r>
      <w:rPr>
        <w:rFonts w:ascii="Times New Roman" w:hAnsi="Times New Roman" w:cs="Times New Roman"/>
        <w:i/>
        <w:sz w:val="24"/>
        <w:szCs w:val="24"/>
        <w:lang w:val="uk-UA"/>
      </w:rPr>
      <w:t xml:space="preserve">                                                                                                                                                                                                 Продовження додатка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53F05"/>
    <w:multiLevelType w:val="hybridMultilevel"/>
    <w:tmpl w:val="9212418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0BF44193"/>
    <w:multiLevelType w:val="hybridMultilevel"/>
    <w:tmpl w:val="72D018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2D23D1C"/>
    <w:multiLevelType w:val="hybridMultilevel"/>
    <w:tmpl w:val="6E90FB2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1EFA0189"/>
    <w:multiLevelType w:val="hybridMultilevel"/>
    <w:tmpl w:val="EC22707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222474A6"/>
    <w:multiLevelType w:val="hybridMultilevel"/>
    <w:tmpl w:val="F0E410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BD55131"/>
    <w:multiLevelType w:val="hybridMultilevel"/>
    <w:tmpl w:val="D69260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C660E20"/>
    <w:multiLevelType w:val="hybridMultilevel"/>
    <w:tmpl w:val="85D82EB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368E14DE"/>
    <w:multiLevelType w:val="hybridMultilevel"/>
    <w:tmpl w:val="74C4051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3690714D"/>
    <w:multiLevelType w:val="hybridMultilevel"/>
    <w:tmpl w:val="DA78EDD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3D396D5F"/>
    <w:multiLevelType w:val="hybridMultilevel"/>
    <w:tmpl w:val="69F2CF30"/>
    <w:lvl w:ilvl="0" w:tplc="EE0CC4F4">
      <w:start w:val="1"/>
      <w:numFmt w:val="decimal"/>
      <w:lvlText w:val="%1."/>
      <w:lvlJc w:val="left"/>
      <w:pPr>
        <w:ind w:left="720" w:hanging="360"/>
      </w:pPr>
      <w:rPr>
        <w:rFonts w:ascii="Times New Roman" w:eastAsiaTheme="minorHAnsi" w:hAnsi="Times New Roman" w:cs="Times New Roman"/>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428C4969"/>
    <w:multiLevelType w:val="hybridMultilevel"/>
    <w:tmpl w:val="B76E8A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6710F2E"/>
    <w:multiLevelType w:val="multilevel"/>
    <w:tmpl w:val="F408585C"/>
    <w:lvl w:ilvl="0">
      <w:start w:val="1"/>
      <w:numFmt w:val="decimal"/>
      <w:lvlText w:val="%1."/>
      <w:lvlJc w:val="left"/>
      <w:pPr>
        <w:ind w:left="390" w:hanging="390"/>
      </w:pPr>
      <w:rPr>
        <w:rFonts w:hint="default"/>
        <w:b w:val="0"/>
        <w:i w:val="0"/>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4A3B6DC5"/>
    <w:multiLevelType w:val="hybridMultilevel"/>
    <w:tmpl w:val="57189E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F1A5BC0"/>
    <w:multiLevelType w:val="hybridMultilevel"/>
    <w:tmpl w:val="4A1EE8F8"/>
    <w:lvl w:ilvl="0" w:tplc="E6A4DA6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D124F8F"/>
    <w:multiLevelType w:val="hybridMultilevel"/>
    <w:tmpl w:val="B4BE4F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02D5866"/>
    <w:multiLevelType w:val="hybridMultilevel"/>
    <w:tmpl w:val="8AF20E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06678E3"/>
    <w:multiLevelType w:val="hybridMultilevel"/>
    <w:tmpl w:val="3F1CA8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1FC43DC"/>
    <w:multiLevelType w:val="hybridMultilevel"/>
    <w:tmpl w:val="1E8401DA"/>
    <w:lvl w:ilvl="0" w:tplc="DBACE484">
      <w:start w:val="1"/>
      <w:numFmt w:val="decimal"/>
      <w:lvlText w:val="%1."/>
      <w:lvlJc w:val="left"/>
      <w:pPr>
        <w:ind w:left="394" w:hanging="360"/>
      </w:pPr>
      <w:rPr>
        <w:rFonts w:hint="default"/>
      </w:rPr>
    </w:lvl>
    <w:lvl w:ilvl="1" w:tplc="04220019" w:tentative="1">
      <w:start w:val="1"/>
      <w:numFmt w:val="lowerLetter"/>
      <w:lvlText w:val="%2."/>
      <w:lvlJc w:val="left"/>
      <w:pPr>
        <w:ind w:left="1114" w:hanging="360"/>
      </w:pPr>
    </w:lvl>
    <w:lvl w:ilvl="2" w:tplc="0422001B" w:tentative="1">
      <w:start w:val="1"/>
      <w:numFmt w:val="lowerRoman"/>
      <w:lvlText w:val="%3."/>
      <w:lvlJc w:val="right"/>
      <w:pPr>
        <w:ind w:left="1834" w:hanging="180"/>
      </w:pPr>
    </w:lvl>
    <w:lvl w:ilvl="3" w:tplc="0422000F" w:tentative="1">
      <w:start w:val="1"/>
      <w:numFmt w:val="decimal"/>
      <w:lvlText w:val="%4."/>
      <w:lvlJc w:val="left"/>
      <w:pPr>
        <w:ind w:left="2554" w:hanging="360"/>
      </w:pPr>
    </w:lvl>
    <w:lvl w:ilvl="4" w:tplc="04220019" w:tentative="1">
      <w:start w:val="1"/>
      <w:numFmt w:val="lowerLetter"/>
      <w:lvlText w:val="%5."/>
      <w:lvlJc w:val="left"/>
      <w:pPr>
        <w:ind w:left="3274" w:hanging="360"/>
      </w:pPr>
    </w:lvl>
    <w:lvl w:ilvl="5" w:tplc="0422001B" w:tentative="1">
      <w:start w:val="1"/>
      <w:numFmt w:val="lowerRoman"/>
      <w:lvlText w:val="%6."/>
      <w:lvlJc w:val="right"/>
      <w:pPr>
        <w:ind w:left="3994" w:hanging="180"/>
      </w:pPr>
    </w:lvl>
    <w:lvl w:ilvl="6" w:tplc="0422000F" w:tentative="1">
      <w:start w:val="1"/>
      <w:numFmt w:val="decimal"/>
      <w:lvlText w:val="%7."/>
      <w:lvlJc w:val="left"/>
      <w:pPr>
        <w:ind w:left="4714" w:hanging="360"/>
      </w:pPr>
    </w:lvl>
    <w:lvl w:ilvl="7" w:tplc="04220019" w:tentative="1">
      <w:start w:val="1"/>
      <w:numFmt w:val="lowerLetter"/>
      <w:lvlText w:val="%8."/>
      <w:lvlJc w:val="left"/>
      <w:pPr>
        <w:ind w:left="5434" w:hanging="360"/>
      </w:pPr>
    </w:lvl>
    <w:lvl w:ilvl="8" w:tplc="0422001B" w:tentative="1">
      <w:start w:val="1"/>
      <w:numFmt w:val="lowerRoman"/>
      <w:lvlText w:val="%9."/>
      <w:lvlJc w:val="right"/>
      <w:pPr>
        <w:ind w:left="6154" w:hanging="180"/>
      </w:pPr>
    </w:lvl>
  </w:abstractNum>
  <w:abstractNum w:abstractNumId="18" w15:restartNumberingAfterBreak="0">
    <w:nsid w:val="63AB5F7E"/>
    <w:multiLevelType w:val="hybridMultilevel"/>
    <w:tmpl w:val="0D3C095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642706BC"/>
    <w:multiLevelType w:val="hybridMultilevel"/>
    <w:tmpl w:val="D3E45D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68D7C4F"/>
    <w:multiLevelType w:val="hybridMultilevel"/>
    <w:tmpl w:val="2750A82E"/>
    <w:lvl w:ilvl="0" w:tplc="3B904C44">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6B737232"/>
    <w:multiLevelType w:val="hybridMultilevel"/>
    <w:tmpl w:val="4B2432B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2" w15:restartNumberingAfterBreak="0">
    <w:nsid w:val="6CC92687"/>
    <w:multiLevelType w:val="hybridMultilevel"/>
    <w:tmpl w:val="E7FC52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DED7794"/>
    <w:multiLevelType w:val="hybridMultilevel"/>
    <w:tmpl w:val="A83A23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4A06BBD"/>
    <w:multiLevelType w:val="hybridMultilevel"/>
    <w:tmpl w:val="4972F69E"/>
    <w:lvl w:ilvl="0" w:tplc="A7CA828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B8620EB"/>
    <w:multiLevelType w:val="hybridMultilevel"/>
    <w:tmpl w:val="1DFA85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E583701"/>
    <w:multiLevelType w:val="hybridMultilevel"/>
    <w:tmpl w:val="57A4BE7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5"/>
  </w:num>
  <w:num w:numId="2">
    <w:abstractNumId w:val="4"/>
  </w:num>
  <w:num w:numId="3">
    <w:abstractNumId w:val="13"/>
  </w:num>
  <w:num w:numId="4">
    <w:abstractNumId w:val="9"/>
  </w:num>
  <w:num w:numId="5">
    <w:abstractNumId w:val="0"/>
  </w:num>
  <w:num w:numId="6">
    <w:abstractNumId w:val="20"/>
  </w:num>
  <w:num w:numId="7">
    <w:abstractNumId w:val="18"/>
  </w:num>
  <w:num w:numId="8">
    <w:abstractNumId w:val="6"/>
  </w:num>
  <w:num w:numId="9">
    <w:abstractNumId w:val="26"/>
  </w:num>
  <w:num w:numId="10">
    <w:abstractNumId w:val="8"/>
  </w:num>
  <w:num w:numId="11">
    <w:abstractNumId w:val="23"/>
  </w:num>
  <w:num w:numId="12">
    <w:abstractNumId w:val="3"/>
  </w:num>
  <w:num w:numId="13">
    <w:abstractNumId w:val="7"/>
  </w:num>
  <w:num w:numId="14">
    <w:abstractNumId w:val="2"/>
  </w:num>
  <w:num w:numId="15">
    <w:abstractNumId w:val="25"/>
  </w:num>
  <w:num w:numId="16">
    <w:abstractNumId w:val="21"/>
  </w:num>
  <w:num w:numId="17">
    <w:abstractNumId w:val="17"/>
  </w:num>
  <w:num w:numId="18">
    <w:abstractNumId w:val="11"/>
  </w:num>
  <w:num w:numId="19">
    <w:abstractNumId w:val="22"/>
  </w:num>
  <w:num w:numId="20">
    <w:abstractNumId w:val="1"/>
  </w:num>
  <w:num w:numId="21">
    <w:abstractNumId w:val="14"/>
  </w:num>
  <w:num w:numId="22">
    <w:abstractNumId w:val="12"/>
  </w:num>
  <w:num w:numId="23">
    <w:abstractNumId w:val="15"/>
  </w:num>
  <w:num w:numId="24">
    <w:abstractNumId w:val="16"/>
  </w:num>
  <w:num w:numId="25">
    <w:abstractNumId w:val="19"/>
  </w:num>
  <w:num w:numId="26">
    <w:abstractNumId w:val="24"/>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425"/>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445EF"/>
    <w:rsid w:val="00001CE3"/>
    <w:rsid w:val="00003673"/>
    <w:rsid w:val="00004D0B"/>
    <w:rsid w:val="000052EB"/>
    <w:rsid w:val="00007ABE"/>
    <w:rsid w:val="000105B5"/>
    <w:rsid w:val="00010BE4"/>
    <w:rsid w:val="00012694"/>
    <w:rsid w:val="0001279D"/>
    <w:rsid w:val="00014A4E"/>
    <w:rsid w:val="00016FE4"/>
    <w:rsid w:val="00020810"/>
    <w:rsid w:val="0002152F"/>
    <w:rsid w:val="000217FE"/>
    <w:rsid w:val="00021AF7"/>
    <w:rsid w:val="00021FA6"/>
    <w:rsid w:val="00022959"/>
    <w:rsid w:val="00022CE7"/>
    <w:rsid w:val="00022D17"/>
    <w:rsid w:val="0002305E"/>
    <w:rsid w:val="00023B3A"/>
    <w:rsid w:val="00025FB5"/>
    <w:rsid w:val="00031DC1"/>
    <w:rsid w:val="00031E57"/>
    <w:rsid w:val="000334F1"/>
    <w:rsid w:val="00034C0C"/>
    <w:rsid w:val="00035DC2"/>
    <w:rsid w:val="00036428"/>
    <w:rsid w:val="00036B25"/>
    <w:rsid w:val="00036D88"/>
    <w:rsid w:val="000374B2"/>
    <w:rsid w:val="000377B1"/>
    <w:rsid w:val="000404FE"/>
    <w:rsid w:val="000405D8"/>
    <w:rsid w:val="00043584"/>
    <w:rsid w:val="0004381B"/>
    <w:rsid w:val="00043A68"/>
    <w:rsid w:val="00043D8D"/>
    <w:rsid w:val="0004434C"/>
    <w:rsid w:val="00044634"/>
    <w:rsid w:val="00044B58"/>
    <w:rsid w:val="000458A4"/>
    <w:rsid w:val="00045FD3"/>
    <w:rsid w:val="00046EC6"/>
    <w:rsid w:val="00047185"/>
    <w:rsid w:val="00047518"/>
    <w:rsid w:val="00050746"/>
    <w:rsid w:val="000516DB"/>
    <w:rsid w:val="00051EF1"/>
    <w:rsid w:val="00054E44"/>
    <w:rsid w:val="000569FE"/>
    <w:rsid w:val="00057C67"/>
    <w:rsid w:val="00060E2D"/>
    <w:rsid w:val="00062384"/>
    <w:rsid w:val="00064646"/>
    <w:rsid w:val="00064FC5"/>
    <w:rsid w:val="00065102"/>
    <w:rsid w:val="00066AD2"/>
    <w:rsid w:val="00067619"/>
    <w:rsid w:val="00070171"/>
    <w:rsid w:val="00070216"/>
    <w:rsid w:val="00070C86"/>
    <w:rsid w:val="0007154E"/>
    <w:rsid w:val="00071D1A"/>
    <w:rsid w:val="00072B9B"/>
    <w:rsid w:val="00072F94"/>
    <w:rsid w:val="0007303C"/>
    <w:rsid w:val="000763AE"/>
    <w:rsid w:val="00076BA5"/>
    <w:rsid w:val="00076DF6"/>
    <w:rsid w:val="000772C8"/>
    <w:rsid w:val="00077711"/>
    <w:rsid w:val="0008003F"/>
    <w:rsid w:val="00080CCD"/>
    <w:rsid w:val="00082DB0"/>
    <w:rsid w:val="00084D20"/>
    <w:rsid w:val="0008698A"/>
    <w:rsid w:val="00087024"/>
    <w:rsid w:val="00087ED7"/>
    <w:rsid w:val="00091DB0"/>
    <w:rsid w:val="000927EA"/>
    <w:rsid w:val="00092E18"/>
    <w:rsid w:val="000941BC"/>
    <w:rsid w:val="00095E75"/>
    <w:rsid w:val="000966EC"/>
    <w:rsid w:val="0009700C"/>
    <w:rsid w:val="00097317"/>
    <w:rsid w:val="0009754B"/>
    <w:rsid w:val="000A0C8B"/>
    <w:rsid w:val="000A0FEF"/>
    <w:rsid w:val="000A1B9F"/>
    <w:rsid w:val="000A3D38"/>
    <w:rsid w:val="000A510D"/>
    <w:rsid w:val="000A6920"/>
    <w:rsid w:val="000B0D5E"/>
    <w:rsid w:val="000B286C"/>
    <w:rsid w:val="000B28F0"/>
    <w:rsid w:val="000B3A2D"/>
    <w:rsid w:val="000B3BCD"/>
    <w:rsid w:val="000B4B84"/>
    <w:rsid w:val="000B56B9"/>
    <w:rsid w:val="000B5C6A"/>
    <w:rsid w:val="000B68AA"/>
    <w:rsid w:val="000B7974"/>
    <w:rsid w:val="000C1C9C"/>
    <w:rsid w:val="000C3C49"/>
    <w:rsid w:val="000C3C9F"/>
    <w:rsid w:val="000C4A2F"/>
    <w:rsid w:val="000C5613"/>
    <w:rsid w:val="000C567A"/>
    <w:rsid w:val="000C5DFB"/>
    <w:rsid w:val="000C6530"/>
    <w:rsid w:val="000C6623"/>
    <w:rsid w:val="000C75B2"/>
    <w:rsid w:val="000C78FA"/>
    <w:rsid w:val="000D00B0"/>
    <w:rsid w:val="000D1445"/>
    <w:rsid w:val="000D1FFB"/>
    <w:rsid w:val="000D21CC"/>
    <w:rsid w:val="000D2AE1"/>
    <w:rsid w:val="000D2E1E"/>
    <w:rsid w:val="000D2E80"/>
    <w:rsid w:val="000D3973"/>
    <w:rsid w:val="000D437A"/>
    <w:rsid w:val="000D53A5"/>
    <w:rsid w:val="000D55FE"/>
    <w:rsid w:val="000D563F"/>
    <w:rsid w:val="000D5679"/>
    <w:rsid w:val="000D5902"/>
    <w:rsid w:val="000D76EB"/>
    <w:rsid w:val="000E03AC"/>
    <w:rsid w:val="000E03E1"/>
    <w:rsid w:val="000E08B9"/>
    <w:rsid w:val="000E0EC3"/>
    <w:rsid w:val="000E1095"/>
    <w:rsid w:val="000E111E"/>
    <w:rsid w:val="000E1D46"/>
    <w:rsid w:val="000E3FB4"/>
    <w:rsid w:val="000E4D97"/>
    <w:rsid w:val="000E51CB"/>
    <w:rsid w:val="000E51F7"/>
    <w:rsid w:val="000E5F31"/>
    <w:rsid w:val="000E6080"/>
    <w:rsid w:val="000F0C73"/>
    <w:rsid w:val="000F0E46"/>
    <w:rsid w:val="000F1BE8"/>
    <w:rsid w:val="000F1D68"/>
    <w:rsid w:val="000F3FE0"/>
    <w:rsid w:val="000F4590"/>
    <w:rsid w:val="000F6BA8"/>
    <w:rsid w:val="000F7BE0"/>
    <w:rsid w:val="001028C2"/>
    <w:rsid w:val="00103B2E"/>
    <w:rsid w:val="0010623B"/>
    <w:rsid w:val="00107108"/>
    <w:rsid w:val="00107F9D"/>
    <w:rsid w:val="0011016C"/>
    <w:rsid w:val="0011391C"/>
    <w:rsid w:val="001140E0"/>
    <w:rsid w:val="001147E2"/>
    <w:rsid w:val="0011635B"/>
    <w:rsid w:val="00116E7D"/>
    <w:rsid w:val="00120104"/>
    <w:rsid w:val="00121023"/>
    <w:rsid w:val="001213B1"/>
    <w:rsid w:val="001229E1"/>
    <w:rsid w:val="00122C4A"/>
    <w:rsid w:val="00123453"/>
    <w:rsid w:val="0012397A"/>
    <w:rsid w:val="00123F88"/>
    <w:rsid w:val="00125C30"/>
    <w:rsid w:val="00126FA1"/>
    <w:rsid w:val="001301CB"/>
    <w:rsid w:val="00130B99"/>
    <w:rsid w:val="00130E0C"/>
    <w:rsid w:val="00133285"/>
    <w:rsid w:val="001348E2"/>
    <w:rsid w:val="001360D4"/>
    <w:rsid w:val="00136754"/>
    <w:rsid w:val="00136E6A"/>
    <w:rsid w:val="001408E4"/>
    <w:rsid w:val="00141327"/>
    <w:rsid w:val="0014261F"/>
    <w:rsid w:val="001451B2"/>
    <w:rsid w:val="00145887"/>
    <w:rsid w:val="00145AF4"/>
    <w:rsid w:val="001469ED"/>
    <w:rsid w:val="00147738"/>
    <w:rsid w:val="001478B9"/>
    <w:rsid w:val="00152814"/>
    <w:rsid w:val="00152993"/>
    <w:rsid w:val="00155C2D"/>
    <w:rsid w:val="00157D2C"/>
    <w:rsid w:val="0016023F"/>
    <w:rsid w:val="00163980"/>
    <w:rsid w:val="00163AAD"/>
    <w:rsid w:val="0016707C"/>
    <w:rsid w:val="001711E7"/>
    <w:rsid w:val="00172E7B"/>
    <w:rsid w:val="001730A4"/>
    <w:rsid w:val="00173743"/>
    <w:rsid w:val="0017516E"/>
    <w:rsid w:val="001769A2"/>
    <w:rsid w:val="001805A1"/>
    <w:rsid w:val="00182278"/>
    <w:rsid w:val="0018273E"/>
    <w:rsid w:val="00183001"/>
    <w:rsid w:val="00184543"/>
    <w:rsid w:val="0018517A"/>
    <w:rsid w:val="00185CDB"/>
    <w:rsid w:val="00186D4C"/>
    <w:rsid w:val="00187B7D"/>
    <w:rsid w:val="001902E2"/>
    <w:rsid w:val="0019085C"/>
    <w:rsid w:val="00190D53"/>
    <w:rsid w:val="00191A59"/>
    <w:rsid w:val="00194A17"/>
    <w:rsid w:val="00195B04"/>
    <w:rsid w:val="00195FC8"/>
    <w:rsid w:val="00196220"/>
    <w:rsid w:val="00197525"/>
    <w:rsid w:val="001A050D"/>
    <w:rsid w:val="001A17B5"/>
    <w:rsid w:val="001A3D88"/>
    <w:rsid w:val="001A46C8"/>
    <w:rsid w:val="001A4AD7"/>
    <w:rsid w:val="001A5CCC"/>
    <w:rsid w:val="001A5D6E"/>
    <w:rsid w:val="001A75DB"/>
    <w:rsid w:val="001B025F"/>
    <w:rsid w:val="001B213E"/>
    <w:rsid w:val="001B33E9"/>
    <w:rsid w:val="001B5305"/>
    <w:rsid w:val="001B57F0"/>
    <w:rsid w:val="001B58EA"/>
    <w:rsid w:val="001B5D80"/>
    <w:rsid w:val="001B6328"/>
    <w:rsid w:val="001B6B5B"/>
    <w:rsid w:val="001B7786"/>
    <w:rsid w:val="001C13D8"/>
    <w:rsid w:val="001C3DC9"/>
    <w:rsid w:val="001C4BC3"/>
    <w:rsid w:val="001C4E5B"/>
    <w:rsid w:val="001C6408"/>
    <w:rsid w:val="001C684A"/>
    <w:rsid w:val="001C6978"/>
    <w:rsid w:val="001C6EA8"/>
    <w:rsid w:val="001D0968"/>
    <w:rsid w:val="001D2E95"/>
    <w:rsid w:val="001D37B3"/>
    <w:rsid w:val="001D48C3"/>
    <w:rsid w:val="001D50F2"/>
    <w:rsid w:val="001D5ABF"/>
    <w:rsid w:val="001D622E"/>
    <w:rsid w:val="001D6548"/>
    <w:rsid w:val="001D6A6E"/>
    <w:rsid w:val="001E05F4"/>
    <w:rsid w:val="001E0609"/>
    <w:rsid w:val="001E084B"/>
    <w:rsid w:val="001E0EA6"/>
    <w:rsid w:val="001E0FD4"/>
    <w:rsid w:val="001E119B"/>
    <w:rsid w:val="001E343A"/>
    <w:rsid w:val="001E3F54"/>
    <w:rsid w:val="001E43EB"/>
    <w:rsid w:val="001E5043"/>
    <w:rsid w:val="001E5457"/>
    <w:rsid w:val="001E5E70"/>
    <w:rsid w:val="001E5FE1"/>
    <w:rsid w:val="001E604C"/>
    <w:rsid w:val="001E605D"/>
    <w:rsid w:val="001E642F"/>
    <w:rsid w:val="001E6EAA"/>
    <w:rsid w:val="001E72A2"/>
    <w:rsid w:val="001F1AF2"/>
    <w:rsid w:val="001F2647"/>
    <w:rsid w:val="001F39E4"/>
    <w:rsid w:val="001F41A9"/>
    <w:rsid w:val="001F4BC9"/>
    <w:rsid w:val="001F70AC"/>
    <w:rsid w:val="001F7690"/>
    <w:rsid w:val="0020041B"/>
    <w:rsid w:val="002004E7"/>
    <w:rsid w:val="00201F63"/>
    <w:rsid w:val="00202039"/>
    <w:rsid w:val="0020510E"/>
    <w:rsid w:val="0020599B"/>
    <w:rsid w:val="0020599D"/>
    <w:rsid w:val="00206A06"/>
    <w:rsid w:val="00207FD4"/>
    <w:rsid w:val="0021016C"/>
    <w:rsid w:val="002118A5"/>
    <w:rsid w:val="00211EC4"/>
    <w:rsid w:val="00212340"/>
    <w:rsid w:val="0021276E"/>
    <w:rsid w:val="00213327"/>
    <w:rsid w:val="00214307"/>
    <w:rsid w:val="00214A61"/>
    <w:rsid w:val="00215C9D"/>
    <w:rsid w:val="00217583"/>
    <w:rsid w:val="0022032B"/>
    <w:rsid w:val="002203D4"/>
    <w:rsid w:val="00221902"/>
    <w:rsid w:val="002222E1"/>
    <w:rsid w:val="0022270B"/>
    <w:rsid w:val="00223337"/>
    <w:rsid w:val="002238B1"/>
    <w:rsid w:val="00223AAD"/>
    <w:rsid w:val="002246D9"/>
    <w:rsid w:val="00224CFD"/>
    <w:rsid w:val="0022626A"/>
    <w:rsid w:val="002268CD"/>
    <w:rsid w:val="0022709E"/>
    <w:rsid w:val="00227CEC"/>
    <w:rsid w:val="002306ED"/>
    <w:rsid w:val="00232843"/>
    <w:rsid w:val="00232AD9"/>
    <w:rsid w:val="002330F9"/>
    <w:rsid w:val="00233C8C"/>
    <w:rsid w:val="002365F4"/>
    <w:rsid w:val="002367D3"/>
    <w:rsid w:val="00237CD0"/>
    <w:rsid w:val="00240AD2"/>
    <w:rsid w:val="0024164D"/>
    <w:rsid w:val="002428FE"/>
    <w:rsid w:val="00243D28"/>
    <w:rsid w:val="00244F3C"/>
    <w:rsid w:val="00246ED9"/>
    <w:rsid w:val="00250543"/>
    <w:rsid w:val="0025111F"/>
    <w:rsid w:val="002512E8"/>
    <w:rsid w:val="00252A89"/>
    <w:rsid w:val="002548A1"/>
    <w:rsid w:val="002549EF"/>
    <w:rsid w:val="002554C5"/>
    <w:rsid w:val="00260308"/>
    <w:rsid w:val="00260D5B"/>
    <w:rsid w:val="00260DE2"/>
    <w:rsid w:val="00261E3F"/>
    <w:rsid w:val="00262958"/>
    <w:rsid w:val="00263AD5"/>
    <w:rsid w:val="00264639"/>
    <w:rsid w:val="00265B6A"/>
    <w:rsid w:val="00267067"/>
    <w:rsid w:val="00267390"/>
    <w:rsid w:val="00267C8A"/>
    <w:rsid w:val="0027122F"/>
    <w:rsid w:val="00272308"/>
    <w:rsid w:val="00275266"/>
    <w:rsid w:val="00276263"/>
    <w:rsid w:val="00276C57"/>
    <w:rsid w:val="00277C0A"/>
    <w:rsid w:val="0028013E"/>
    <w:rsid w:val="00280D4F"/>
    <w:rsid w:val="00280F94"/>
    <w:rsid w:val="002822BF"/>
    <w:rsid w:val="00282CB0"/>
    <w:rsid w:val="00283D56"/>
    <w:rsid w:val="00284EBC"/>
    <w:rsid w:val="002851D0"/>
    <w:rsid w:val="00286691"/>
    <w:rsid w:val="00286B10"/>
    <w:rsid w:val="00286E14"/>
    <w:rsid w:val="00287579"/>
    <w:rsid w:val="0028758C"/>
    <w:rsid w:val="00291E53"/>
    <w:rsid w:val="0029349D"/>
    <w:rsid w:val="0029376F"/>
    <w:rsid w:val="00293D48"/>
    <w:rsid w:val="00295EAF"/>
    <w:rsid w:val="002963AD"/>
    <w:rsid w:val="002964FD"/>
    <w:rsid w:val="0029717D"/>
    <w:rsid w:val="002A0BEA"/>
    <w:rsid w:val="002A2BCB"/>
    <w:rsid w:val="002A3585"/>
    <w:rsid w:val="002A3830"/>
    <w:rsid w:val="002A3AD1"/>
    <w:rsid w:val="002A7ACD"/>
    <w:rsid w:val="002B101B"/>
    <w:rsid w:val="002B1151"/>
    <w:rsid w:val="002B13C7"/>
    <w:rsid w:val="002B1F36"/>
    <w:rsid w:val="002B24A8"/>
    <w:rsid w:val="002B611D"/>
    <w:rsid w:val="002B617E"/>
    <w:rsid w:val="002B723A"/>
    <w:rsid w:val="002B745A"/>
    <w:rsid w:val="002B77D7"/>
    <w:rsid w:val="002C0C29"/>
    <w:rsid w:val="002C122C"/>
    <w:rsid w:val="002C1DD5"/>
    <w:rsid w:val="002C3A7F"/>
    <w:rsid w:val="002C481F"/>
    <w:rsid w:val="002D0247"/>
    <w:rsid w:val="002D0D94"/>
    <w:rsid w:val="002D1E38"/>
    <w:rsid w:val="002D223A"/>
    <w:rsid w:val="002D2863"/>
    <w:rsid w:val="002D32EF"/>
    <w:rsid w:val="002D3B8F"/>
    <w:rsid w:val="002D484C"/>
    <w:rsid w:val="002D7A3B"/>
    <w:rsid w:val="002E0029"/>
    <w:rsid w:val="002E0CBC"/>
    <w:rsid w:val="002E0E1F"/>
    <w:rsid w:val="002E1721"/>
    <w:rsid w:val="002E18DD"/>
    <w:rsid w:val="002E24AD"/>
    <w:rsid w:val="002E41E1"/>
    <w:rsid w:val="002E4B37"/>
    <w:rsid w:val="002E51ED"/>
    <w:rsid w:val="002E5B88"/>
    <w:rsid w:val="002F15C3"/>
    <w:rsid w:val="002F1C13"/>
    <w:rsid w:val="002F4131"/>
    <w:rsid w:val="002F41F1"/>
    <w:rsid w:val="002F6857"/>
    <w:rsid w:val="002F6DCB"/>
    <w:rsid w:val="002F7E9B"/>
    <w:rsid w:val="00300AE1"/>
    <w:rsid w:val="003017CA"/>
    <w:rsid w:val="00302E1F"/>
    <w:rsid w:val="00303D06"/>
    <w:rsid w:val="00305086"/>
    <w:rsid w:val="0030515E"/>
    <w:rsid w:val="00306005"/>
    <w:rsid w:val="0030757D"/>
    <w:rsid w:val="003102A2"/>
    <w:rsid w:val="0031390D"/>
    <w:rsid w:val="003152C6"/>
    <w:rsid w:val="0031556B"/>
    <w:rsid w:val="00316C63"/>
    <w:rsid w:val="003174C6"/>
    <w:rsid w:val="00317E29"/>
    <w:rsid w:val="00320943"/>
    <w:rsid w:val="00320CF8"/>
    <w:rsid w:val="00323538"/>
    <w:rsid w:val="00324187"/>
    <w:rsid w:val="00325FAD"/>
    <w:rsid w:val="00326766"/>
    <w:rsid w:val="00326B04"/>
    <w:rsid w:val="0032705E"/>
    <w:rsid w:val="003316BC"/>
    <w:rsid w:val="0033198C"/>
    <w:rsid w:val="00331E1C"/>
    <w:rsid w:val="00332529"/>
    <w:rsid w:val="00334747"/>
    <w:rsid w:val="00334BD0"/>
    <w:rsid w:val="00335620"/>
    <w:rsid w:val="00336350"/>
    <w:rsid w:val="0033710D"/>
    <w:rsid w:val="0034151F"/>
    <w:rsid w:val="0034776A"/>
    <w:rsid w:val="00347B23"/>
    <w:rsid w:val="00353B69"/>
    <w:rsid w:val="00354C9E"/>
    <w:rsid w:val="00354DA5"/>
    <w:rsid w:val="003557FA"/>
    <w:rsid w:val="00356992"/>
    <w:rsid w:val="0035744D"/>
    <w:rsid w:val="003615C6"/>
    <w:rsid w:val="0036186D"/>
    <w:rsid w:val="003619B6"/>
    <w:rsid w:val="00361F75"/>
    <w:rsid w:val="00362A7C"/>
    <w:rsid w:val="00363F63"/>
    <w:rsid w:val="00364446"/>
    <w:rsid w:val="0036613A"/>
    <w:rsid w:val="003662D2"/>
    <w:rsid w:val="003711AB"/>
    <w:rsid w:val="00372E8A"/>
    <w:rsid w:val="0037482F"/>
    <w:rsid w:val="00374F38"/>
    <w:rsid w:val="00375C67"/>
    <w:rsid w:val="00376304"/>
    <w:rsid w:val="003768B7"/>
    <w:rsid w:val="003805B0"/>
    <w:rsid w:val="003828EA"/>
    <w:rsid w:val="00382A3B"/>
    <w:rsid w:val="003839B1"/>
    <w:rsid w:val="00383DBA"/>
    <w:rsid w:val="00383E43"/>
    <w:rsid w:val="00384B2A"/>
    <w:rsid w:val="0038764C"/>
    <w:rsid w:val="00387DE4"/>
    <w:rsid w:val="00394AE9"/>
    <w:rsid w:val="0039583C"/>
    <w:rsid w:val="003960EE"/>
    <w:rsid w:val="003976D9"/>
    <w:rsid w:val="00397E9E"/>
    <w:rsid w:val="003A10F4"/>
    <w:rsid w:val="003A31C3"/>
    <w:rsid w:val="003A35AA"/>
    <w:rsid w:val="003A59FB"/>
    <w:rsid w:val="003B001C"/>
    <w:rsid w:val="003B3A7D"/>
    <w:rsid w:val="003B4151"/>
    <w:rsid w:val="003B53C2"/>
    <w:rsid w:val="003B58A1"/>
    <w:rsid w:val="003B5CF8"/>
    <w:rsid w:val="003B6A47"/>
    <w:rsid w:val="003B6F44"/>
    <w:rsid w:val="003B73BF"/>
    <w:rsid w:val="003B7507"/>
    <w:rsid w:val="003B7E38"/>
    <w:rsid w:val="003C14B1"/>
    <w:rsid w:val="003C1D10"/>
    <w:rsid w:val="003C1FD4"/>
    <w:rsid w:val="003C37E3"/>
    <w:rsid w:val="003C4A2E"/>
    <w:rsid w:val="003C4CB5"/>
    <w:rsid w:val="003C5082"/>
    <w:rsid w:val="003C5381"/>
    <w:rsid w:val="003C6941"/>
    <w:rsid w:val="003C6D6D"/>
    <w:rsid w:val="003C7276"/>
    <w:rsid w:val="003D06B4"/>
    <w:rsid w:val="003D0B46"/>
    <w:rsid w:val="003D12A0"/>
    <w:rsid w:val="003D1F78"/>
    <w:rsid w:val="003D20DD"/>
    <w:rsid w:val="003D42AF"/>
    <w:rsid w:val="003D4FD0"/>
    <w:rsid w:val="003D5139"/>
    <w:rsid w:val="003D71A0"/>
    <w:rsid w:val="003D72D6"/>
    <w:rsid w:val="003D7EB5"/>
    <w:rsid w:val="003E33D1"/>
    <w:rsid w:val="003E37BF"/>
    <w:rsid w:val="003E630F"/>
    <w:rsid w:val="003E698E"/>
    <w:rsid w:val="003E745D"/>
    <w:rsid w:val="003E7B82"/>
    <w:rsid w:val="003F15E6"/>
    <w:rsid w:val="003F1A6D"/>
    <w:rsid w:val="003F26FF"/>
    <w:rsid w:val="003F2AA7"/>
    <w:rsid w:val="003F3C9C"/>
    <w:rsid w:val="003F3F98"/>
    <w:rsid w:val="003F4A19"/>
    <w:rsid w:val="003F5486"/>
    <w:rsid w:val="003F5687"/>
    <w:rsid w:val="003F5970"/>
    <w:rsid w:val="00400A88"/>
    <w:rsid w:val="00401A27"/>
    <w:rsid w:val="004026CD"/>
    <w:rsid w:val="004027DF"/>
    <w:rsid w:val="00404021"/>
    <w:rsid w:val="004058F6"/>
    <w:rsid w:val="004061A4"/>
    <w:rsid w:val="00406A07"/>
    <w:rsid w:val="00406B62"/>
    <w:rsid w:val="00412A7D"/>
    <w:rsid w:val="00414238"/>
    <w:rsid w:val="0041493F"/>
    <w:rsid w:val="00414C40"/>
    <w:rsid w:val="004155C7"/>
    <w:rsid w:val="00415B25"/>
    <w:rsid w:val="004205DB"/>
    <w:rsid w:val="0042355A"/>
    <w:rsid w:val="004239B4"/>
    <w:rsid w:val="00425CF3"/>
    <w:rsid w:val="004302F4"/>
    <w:rsid w:val="00431264"/>
    <w:rsid w:val="00432B62"/>
    <w:rsid w:val="00433237"/>
    <w:rsid w:val="00434478"/>
    <w:rsid w:val="004345D4"/>
    <w:rsid w:val="004346EE"/>
    <w:rsid w:val="004348FD"/>
    <w:rsid w:val="0043577F"/>
    <w:rsid w:val="004364F9"/>
    <w:rsid w:val="004367B0"/>
    <w:rsid w:val="00436CBF"/>
    <w:rsid w:val="00436CC1"/>
    <w:rsid w:val="00436D21"/>
    <w:rsid w:val="00440ADD"/>
    <w:rsid w:val="004419F2"/>
    <w:rsid w:val="00441B56"/>
    <w:rsid w:val="00442380"/>
    <w:rsid w:val="00443A1E"/>
    <w:rsid w:val="004445AC"/>
    <w:rsid w:val="004445EE"/>
    <w:rsid w:val="00445ACA"/>
    <w:rsid w:val="00450FCC"/>
    <w:rsid w:val="004514D3"/>
    <w:rsid w:val="004516C5"/>
    <w:rsid w:val="0045284E"/>
    <w:rsid w:val="004529AE"/>
    <w:rsid w:val="00453C52"/>
    <w:rsid w:val="0045505C"/>
    <w:rsid w:val="00455C97"/>
    <w:rsid w:val="00455D75"/>
    <w:rsid w:val="00456F06"/>
    <w:rsid w:val="0045776A"/>
    <w:rsid w:val="004613B8"/>
    <w:rsid w:val="00461CCC"/>
    <w:rsid w:val="00461F06"/>
    <w:rsid w:val="0046273C"/>
    <w:rsid w:val="00462862"/>
    <w:rsid w:val="0046387D"/>
    <w:rsid w:val="00464FAC"/>
    <w:rsid w:val="0046500F"/>
    <w:rsid w:val="004652CE"/>
    <w:rsid w:val="00466418"/>
    <w:rsid w:val="00471199"/>
    <w:rsid w:val="00471A84"/>
    <w:rsid w:val="00472832"/>
    <w:rsid w:val="004765D8"/>
    <w:rsid w:val="00476ED4"/>
    <w:rsid w:val="00477FCD"/>
    <w:rsid w:val="00480208"/>
    <w:rsid w:val="00480B8C"/>
    <w:rsid w:val="004831A9"/>
    <w:rsid w:val="00484215"/>
    <w:rsid w:val="004851FC"/>
    <w:rsid w:val="00486B01"/>
    <w:rsid w:val="004872B8"/>
    <w:rsid w:val="00490090"/>
    <w:rsid w:val="004912EC"/>
    <w:rsid w:val="00491370"/>
    <w:rsid w:val="00492A9B"/>
    <w:rsid w:val="00492BF6"/>
    <w:rsid w:val="00493C37"/>
    <w:rsid w:val="00494A33"/>
    <w:rsid w:val="004954D2"/>
    <w:rsid w:val="00495786"/>
    <w:rsid w:val="00496CA5"/>
    <w:rsid w:val="00497713"/>
    <w:rsid w:val="0049774B"/>
    <w:rsid w:val="004A17AA"/>
    <w:rsid w:val="004A317B"/>
    <w:rsid w:val="004A3C44"/>
    <w:rsid w:val="004A7370"/>
    <w:rsid w:val="004B0E6D"/>
    <w:rsid w:val="004B0F5F"/>
    <w:rsid w:val="004B13A4"/>
    <w:rsid w:val="004B198C"/>
    <w:rsid w:val="004B51F1"/>
    <w:rsid w:val="004B56CB"/>
    <w:rsid w:val="004B59FC"/>
    <w:rsid w:val="004B7369"/>
    <w:rsid w:val="004C3212"/>
    <w:rsid w:val="004C3635"/>
    <w:rsid w:val="004C4BE2"/>
    <w:rsid w:val="004C4CB8"/>
    <w:rsid w:val="004C53FD"/>
    <w:rsid w:val="004C74F4"/>
    <w:rsid w:val="004C7917"/>
    <w:rsid w:val="004D1960"/>
    <w:rsid w:val="004D25C1"/>
    <w:rsid w:val="004D2E06"/>
    <w:rsid w:val="004D3053"/>
    <w:rsid w:val="004D557D"/>
    <w:rsid w:val="004E0013"/>
    <w:rsid w:val="004E271D"/>
    <w:rsid w:val="004E3620"/>
    <w:rsid w:val="004E5C5E"/>
    <w:rsid w:val="004E619B"/>
    <w:rsid w:val="004F1005"/>
    <w:rsid w:val="004F1435"/>
    <w:rsid w:val="004F14FF"/>
    <w:rsid w:val="004F180E"/>
    <w:rsid w:val="004F2A65"/>
    <w:rsid w:val="004F2E5D"/>
    <w:rsid w:val="004F3588"/>
    <w:rsid w:val="004F403D"/>
    <w:rsid w:val="004F42A6"/>
    <w:rsid w:val="004F59B1"/>
    <w:rsid w:val="004F63C1"/>
    <w:rsid w:val="004F6E33"/>
    <w:rsid w:val="004F7A4D"/>
    <w:rsid w:val="005008AB"/>
    <w:rsid w:val="00500B18"/>
    <w:rsid w:val="0050131F"/>
    <w:rsid w:val="0050298B"/>
    <w:rsid w:val="0050334A"/>
    <w:rsid w:val="00503D84"/>
    <w:rsid w:val="00503F19"/>
    <w:rsid w:val="00504C75"/>
    <w:rsid w:val="00510929"/>
    <w:rsid w:val="00511058"/>
    <w:rsid w:val="0051129A"/>
    <w:rsid w:val="00511307"/>
    <w:rsid w:val="00511E3D"/>
    <w:rsid w:val="00512D60"/>
    <w:rsid w:val="00513141"/>
    <w:rsid w:val="005134B1"/>
    <w:rsid w:val="00514E32"/>
    <w:rsid w:val="005159B3"/>
    <w:rsid w:val="00515EAE"/>
    <w:rsid w:val="005165D7"/>
    <w:rsid w:val="00516D42"/>
    <w:rsid w:val="00517BD2"/>
    <w:rsid w:val="00517CDC"/>
    <w:rsid w:val="005212FE"/>
    <w:rsid w:val="0052200E"/>
    <w:rsid w:val="005224E4"/>
    <w:rsid w:val="00523448"/>
    <w:rsid w:val="0052345D"/>
    <w:rsid w:val="00524276"/>
    <w:rsid w:val="0052544B"/>
    <w:rsid w:val="00526B15"/>
    <w:rsid w:val="00526EC6"/>
    <w:rsid w:val="00527EEC"/>
    <w:rsid w:val="00530CF9"/>
    <w:rsid w:val="005313AA"/>
    <w:rsid w:val="0053478A"/>
    <w:rsid w:val="0053480E"/>
    <w:rsid w:val="0053586F"/>
    <w:rsid w:val="00535D0F"/>
    <w:rsid w:val="00535EC7"/>
    <w:rsid w:val="00535F41"/>
    <w:rsid w:val="005373AC"/>
    <w:rsid w:val="005373DE"/>
    <w:rsid w:val="00540245"/>
    <w:rsid w:val="00540B61"/>
    <w:rsid w:val="00540F17"/>
    <w:rsid w:val="00541CDF"/>
    <w:rsid w:val="00541EBF"/>
    <w:rsid w:val="005441FA"/>
    <w:rsid w:val="00544A52"/>
    <w:rsid w:val="00546AF1"/>
    <w:rsid w:val="00550DAD"/>
    <w:rsid w:val="0055215C"/>
    <w:rsid w:val="00552863"/>
    <w:rsid w:val="005528AE"/>
    <w:rsid w:val="00554118"/>
    <w:rsid w:val="0055609A"/>
    <w:rsid w:val="00556C17"/>
    <w:rsid w:val="00564B43"/>
    <w:rsid w:val="005665AA"/>
    <w:rsid w:val="00566AC2"/>
    <w:rsid w:val="00570C59"/>
    <w:rsid w:val="0057265D"/>
    <w:rsid w:val="005750B0"/>
    <w:rsid w:val="00575622"/>
    <w:rsid w:val="00580E13"/>
    <w:rsid w:val="0058272E"/>
    <w:rsid w:val="00584CBA"/>
    <w:rsid w:val="00585FC1"/>
    <w:rsid w:val="0058607D"/>
    <w:rsid w:val="00586C05"/>
    <w:rsid w:val="00586E5B"/>
    <w:rsid w:val="005909D0"/>
    <w:rsid w:val="00591544"/>
    <w:rsid w:val="005925DA"/>
    <w:rsid w:val="00594A76"/>
    <w:rsid w:val="00594D53"/>
    <w:rsid w:val="00596529"/>
    <w:rsid w:val="00596EAC"/>
    <w:rsid w:val="005971AD"/>
    <w:rsid w:val="005A02DE"/>
    <w:rsid w:val="005A169D"/>
    <w:rsid w:val="005A36D5"/>
    <w:rsid w:val="005A3A8E"/>
    <w:rsid w:val="005A407B"/>
    <w:rsid w:val="005A591C"/>
    <w:rsid w:val="005A5EBD"/>
    <w:rsid w:val="005A68B9"/>
    <w:rsid w:val="005A68E8"/>
    <w:rsid w:val="005A7EF9"/>
    <w:rsid w:val="005B2036"/>
    <w:rsid w:val="005B325A"/>
    <w:rsid w:val="005B3AAF"/>
    <w:rsid w:val="005B3EF9"/>
    <w:rsid w:val="005B420F"/>
    <w:rsid w:val="005B5970"/>
    <w:rsid w:val="005B5C06"/>
    <w:rsid w:val="005B681D"/>
    <w:rsid w:val="005B6B92"/>
    <w:rsid w:val="005B6F25"/>
    <w:rsid w:val="005B7C14"/>
    <w:rsid w:val="005C033D"/>
    <w:rsid w:val="005C0391"/>
    <w:rsid w:val="005C0837"/>
    <w:rsid w:val="005C1577"/>
    <w:rsid w:val="005C1A43"/>
    <w:rsid w:val="005C588B"/>
    <w:rsid w:val="005C59E7"/>
    <w:rsid w:val="005C5C00"/>
    <w:rsid w:val="005C78E9"/>
    <w:rsid w:val="005C7FF1"/>
    <w:rsid w:val="005D0041"/>
    <w:rsid w:val="005D1BA6"/>
    <w:rsid w:val="005D4795"/>
    <w:rsid w:val="005D5818"/>
    <w:rsid w:val="005D65C0"/>
    <w:rsid w:val="005D6D31"/>
    <w:rsid w:val="005D7566"/>
    <w:rsid w:val="005D7A70"/>
    <w:rsid w:val="005E0821"/>
    <w:rsid w:val="005E1565"/>
    <w:rsid w:val="005E1C9C"/>
    <w:rsid w:val="005E310D"/>
    <w:rsid w:val="005E4803"/>
    <w:rsid w:val="005F177A"/>
    <w:rsid w:val="005F239C"/>
    <w:rsid w:val="005F2AC0"/>
    <w:rsid w:val="005F3BF0"/>
    <w:rsid w:val="005F3EC7"/>
    <w:rsid w:val="005F4767"/>
    <w:rsid w:val="005F76B1"/>
    <w:rsid w:val="00600001"/>
    <w:rsid w:val="00601AE0"/>
    <w:rsid w:val="00603EAF"/>
    <w:rsid w:val="00604140"/>
    <w:rsid w:val="00606B7B"/>
    <w:rsid w:val="00606B9D"/>
    <w:rsid w:val="00606EC8"/>
    <w:rsid w:val="006070BF"/>
    <w:rsid w:val="00607748"/>
    <w:rsid w:val="006127A6"/>
    <w:rsid w:val="00612A96"/>
    <w:rsid w:val="006131A6"/>
    <w:rsid w:val="0062283B"/>
    <w:rsid w:val="00623418"/>
    <w:rsid w:val="00624B0A"/>
    <w:rsid w:val="0062548A"/>
    <w:rsid w:val="0062565A"/>
    <w:rsid w:val="006263B9"/>
    <w:rsid w:val="00626C36"/>
    <w:rsid w:val="006278EC"/>
    <w:rsid w:val="0063104F"/>
    <w:rsid w:val="006314F5"/>
    <w:rsid w:val="00631ADA"/>
    <w:rsid w:val="006328B2"/>
    <w:rsid w:val="00633F7B"/>
    <w:rsid w:val="00635519"/>
    <w:rsid w:val="00635925"/>
    <w:rsid w:val="00636A5D"/>
    <w:rsid w:val="00640556"/>
    <w:rsid w:val="00640DE9"/>
    <w:rsid w:val="00641E4C"/>
    <w:rsid w:val="006421AB"/>
    <w:rsid w:val="006425F1"/>
    <w:rsid w:val="00642EE2"/>
    <w:rsid w:val="00643E6B"/>
    <w:rsid w:val="0064593B"/>
    <w:rsid w:val="0064782E"/>
    <w:rsid w:val="00650561"/>
    <w:rsid w:val="00650C86"/>
    <w:rsid w:val="0065124A"/>
    <w:rsid w:val="006513E7"/>
    <w:rsid w:val="006528A3"/>
    <w:rsid w:val="00652E41"/>
    <w:rsid w:val="0065322C"/>
    <w:rsid w:val="00656FF0"/>
    <w:rsid w:val="00657DBE"/>
    <w:rsid w:val="00660D6C"/>
    <w:rsid w:val="00661740"/>
    <w:rsid w:val="00661844"/>
    <w:rsid w:val="006633DE"/>
    <w:rsid w:val="006636E5"/>
    <w:rsid w:val="00664925"/>
    <w:rsid w:val="00664BCD"/>
    <w:rsid w:val="00665341"/>
    <w:rsid w:val="00666113"/>
    <w:rsid w:val="006700F2"/>
    <w:rsid w:val="00670B98"/>
    <w:rsid w:val="00673F74"/>
    <w:rsid w:val="006748D6"/>
    <w:rsid w:val="00677522"/>
    <w:rsid w:val="00680CC6"/>
    <w:rsid w:val="00680FDD"/>
    <w:rsid w:val="0068169D"/>
    <w:rsid w:val="0068227C"/>
    <w:rsid w:val="00682866"/>
    <w:rsid w:val="00682C01"/>
    <w:rsid w:val="00683319"/>
    <w:rsid w:val="006842CF"/>
    <w:rsid w:val="00686C6F"/>
    <w:rsid w:val="006906E8"/>
    <w:rsid w:val="006911D5"/>
    <w:rsid w:val="006911D7"/>
    <w:rsid w:val="006911DA"/>
    <w:rsid w:val="00693F0F"/>
    <w:rsid w:val="006942BD"/>
    <w:rsid w:val="00695D11"/>
    <w:rsid w:val="00695D74"/>
    <w:rsid w:val="00697AC1"/>
    <w:rsid w:val="006A13D8"/>
    <w:rsid w:val="006A2C20"/>
    <w:rsid w:val="006A3501"/>
    <w:rsid w:val="006A4BB9"/>
    <w:rsid w:val="006A53F2"/>
    <w:rsid w:val="006A5A44"/>
    <w:rsid w:val="006A5CEF"/>
    <w:rsid w:val="006A6193"/>
    <w:rsid w:val="006A620B"/>
    <w:rsid w:val="006A729B"/>
    <w:rsid w:val="006A753F"/>
    <w:rsid w:val="006B0874"/>
    <w:rsid w:val="006B1CDA"/>
    <w:rsid w:val="006B2845"/>
    <w:rsid w:val="006B2EF2"/>
    <w:rsid w:val="006B35CD"/>
    <w:rsid w:val="006B56D3"/>
    <w:rsid w:val="006B62B4"/>
    <w:rsid w:val="006B6FB0"/>
    <w:rsid w:val="006B7B8C"/>
    <w:rsid w:val="006C0F2F"/>
    <w:rsid w:val="006C14C7"/>
    <w:rsid w:val="006C1F33"/>
    <w:rsid w:val="006C2FE5"/>
    <w:rsid w:val="006C4A61"/>
    <w:rsid w:val="006C57B5"/>
    <w:rsid w:val="006C6394"/>
    <w:rsid w:val="006C6483"/>
    <w:rsid w:val="006C7657"/>
    <w:rsid w:val="006C7D0A"/>
    <w:rsid w:val="006D1CAA"/>
    <w:rsid w:val="006D3BB6"/>
    <w:rsid w:val="006D3CD6"/>
    <w:rsid w:val="006D3DF5"/>
    <w:rsid w:val="006D5238"/>
    <w:rsid w:val="006D5BF0"/>
    <w:rsid w:val="006D5F82"/>
    <w:rsid w:val="006E1F99"/>
    <w:rsid w:val="006E3E1A"/>
    <w:rsid w:val="006E3EE8"/>
    <w:rsid w:val="006E4E83"/>
    <w:rsid w:val="006E5CF3"/>
    <w:rsid w:val="006E5DB4"/>
    <w:rsid w:val="006E7067"/>
    <w:rsid w:val="006E7176"/>
    <w:rsid w:val="006F1163"/>
    <w:rsid w:val="006F1477"/>
    <w:rsid w:val="006F453A"/>
    <w:rsid w:val="006F4FB4"/>
    <w:rsid w:val="006F5F5F"/>
    <w:rsid w:val="006F66A6"/>
    <w:rsid w:val="006F6F9F"/>
    <w:rsid w:val="006F7E82"/>
    <w:rsid w:val="00701DF6"/>
    <w:rsid w:val="0070307C"/>
    <w:rsid w:val="00704BDA"/>
    <w:rsid w:val="00705B63"/>
    <w:rsid w:val="00707EBE"/>
    <w:rsid w:val="00710D41"/>
    <w:rsid w:val="0071190A"/>
    <w:rsid w:val="00712839"/>
    <w:rsid w:val="00713320"/>
    <w:rsid w:val="00713656"/>
    <w:rsid w:val="00713A87"/>
    <w:rsid w:val="00714E66"/>
    <w:rsid w:val="00715E20"/>
    <w:rsid w:val="00716434"/>
    <w:rsid w:val="00717EE3"/>
    <w:rsid w:val="00720780"/>
    <w:rsid w:val="007207C9"/>
    <w:rsid w:val="00721414"/>
    <w:rsid w:val="00722509"/>
    <w:rsid w:val="007255C6"/>
    <w:rsid w:val="00725976"/>
    <w:rsid w:val="00726033"/>
    <w:rsid w:val="007268A1"/>
    <w:rsid w:val="00727BA5"/>
    <w:rsid w:val="007313C9"/>
    <w:rsid w:val="00731998"/>
    <w:rsid w:val="00731C6B"/>
    <w:rsid w:val="00733990"/>
    <w:rsid w:val="00734CED"/>
    <w:rsid w:val="007358E9"/>
    <w:rsid w:val="0073624A"/>
    <w:rsid w:val="00736733"/>
    <w:rsid w:val="00737DC0"/>
    <w:rsid w:val="00740EE2"/>
    <w:rsid w:val="00740FA1"/>
    <w:rsid w:val="00742119"/>
    <w:rsid w:val="00742993"/>
    <w:rsid w:val="00743D76"/>
    <w:rsid w:val="00745F73"/>
    <w:rsid w:val="0074739E"/>
    <w:rsid w:val="00750125"/>
    <w:rsid w:val="00750E79"/>
    <w:rsid w:val="00752E2B"/>
    <w:rsid w:val="0075393F"/>
    <w:rsid w:val="00754818"/>
    <w:rsid w:val="0075532C"/>
    <w:rsid w:val="007562A4"/>
    <w:rsid w:val="00756624"/>
    <w:rsid w:val="00762AB2"/>
    <w:rsid w:val="007639EF"/>
    <w:rsid w:val="00765873"/>
    <w:rsid w:val="00766081"/>
    <w:rsid w:val="0077153B"/>
    <w:rsid w:val="00771CFB"/>
    <w:rsid w:val="00772C7F"/>
    <w:rsid w:val="007737FD"/>
    <w:rsid w:val="00773916"/>
    <w:rsid w:val="0077539C"/>
    <w:rsid w:val="00776232"/>
    <w:rsid w:val="007858BB"/>
    <w:rsid w:val="00785D2C"/>
    <w:rsid w:val="007869C6"/>
    <w:rsid w:val="00787ACA"/>
    <w:rsid w:val="00790172"/>
    <w:rsid w:val="00790276"/>
    <w:rsid w:val="00791164"/>
    <w:rsid w:val="0079118C"/>
    <w:rsid w:val="0079425A"/>
    <w:rsid w:val="00794912"/>
    <w:rsid w:val="00795F5A"/>
    <w:rsid w:val="007962D0"/>
    <w:rsid w:val="00796ED8"/>
    <w:rsid w:val="007A0579"/>
    <w:rsid w:val="007A296E"/>
    <w:rsid w:val="007A56DB"/>
    <w:rsid w:val="007A70A9"/>
    <w:rsid w:val="007A74CE"/>
    <w:rsid w:val="007B032E"/>
    <w:rsid w:val="007B0797"/>
    <w:rsid w:val="007B26A2"/>
    <w:rsid w:val="007B48D5"/>
    <w:rsid w:val="007B4D68"/>
    <w:rsid w:val="007B5193"/>
    <w:rsid w:val="007B51F8"/>
    <w:rsid w:val="007B67DF"/>
    <w:rsid w:val="007B6D71"/>
    <w:rsid w:val="007B6EE9"/>
    <w:rsid w:val="007B6F61"/>
    <w:rsid w:val="007B71E0"/>
    <w:rsid w:val="007B7FCB"/>
    <w:rsid w:val="007C203E"/>
    <w:rsid w:val="007C3067"/>
    <w:rsid w:val="007C3B72"/>
    <w:rsid w:val="007C4F52"/>
    <w:rsid w:val="007C68AB"/>
    <w:rsid w:val="007C6E5C"/>
    <w:rsid w:val="007C7422"/>
    <w:rsid w:val="007C78E9"/>
    <w:rsid w:val="007D43E1"/>
    <w:rsid w:val="007D4F7D"/>
    <w:rsid w:val="007D576F"/>
    <w:rsid w:val="007D5789"/>
    <w:rsid w:val="007D61E3"/>
    <w:rsid w:val="007D626E"/>
    <w:rsid w:val="007D7079"/>
    <w:rsid w:val="007D7B0E"/>
    <w:rsid w:val="007E0CA4"/>
    <w:rsid w:val="007E1343"/>
    <w:rsid w:val="007E1BDD"/>
    <w:rsid w:val="007E22CF"/>
    <w:rsid w:val="007E240A"/>
    <w:rsid w:val="007E5D61"/>
    <w:rsid w:val="007E5FD7"/>
    <w:rsid w:val="007E7D8D"/>
    <w:rsid w:val="007E7E28"/>
    <w:rsid w:val="007F0017"/>
    <w:rsid w:val="007F0B43"/>
    <w:rsid w:val="007F5383"/>
    <w:rsid w:val="007F6DA0"/>
    <w:rsid w:val="007F703D"/>
    <w:rsid w:val="00800749"/>
    <w:rsid w:val="00801634"/>
    <w:rsid w:val="008036AE"/>
    <w:rsid w:val="00805859"/>
    <w:rsid w:val="0080593D"/>
    <w:rsid w:val="00806ADC"/>
    <w:rsid w:val="00807EA9"/>
    <w:rsid w:val="00810AA0"/>
    <w:rsid w:val="00811B0C"/>
    <w:rsid w:val="0081334A"/>
    <w:rsid w:val="008137F3"/>
    <w:rsid w:val="00814088"/>
    <w:rsid w:val="00816529"/>
    <w:rsid w:val="008200ED"/>
    <w:rsid w:val="008208AA"/>
    <w:rsid w:val="00821505"/>
    <w:rsid w:val="00821D33"/>
    <w:rsid w:val="00822203"/>
    <w:rsid w:val="00824CA1"/>
    <w:rsid w:val="0082706C"/>
    <w:rsid w:val="008275E1"/>
    <w:rsid w:val="00827E94"/>
    <w:rsid w:val="00830D9E"/>
    <w:rsid w:val="00830FA0"/>
    <w:rsid w:val="008336FB"/>
    <w:rsid w:val="0083392C"/>
    <w:rsid w:val="00835CD6"/>
    <w:rsid w:val="00835D47"/>
    <w:rsid w:val="00835D8D"/>
    <w:rsid w:val="00836A50"/>
    <w:rsid w:val="00836C83"/>
    <w:rsid w:val="0084060E"/>
    <w:rsid w:val="00841ECC"/>
    <w:rsid w:val="0084209E"/>
    <w:rsid w:val="00843676"/>
    <w:rsid w:val="00844EEC"/>
    <w:rsid w:val="008458A3"/>
    <w:rsid w:val="00845AE9"/>
    <w:rsid w:val="00846736"/>
    <w:rsid w:val="008479B0"/>
    <w:rsid w:val="00855307"/>
    <w:rsid w:val="00855D11"/>
    <w:rsid w:val="00856091"/>
    <w:rsid w:val="0085617F"/>
    <w:rsid w:val="008562B3"/>
    <w:rsid w:val="00856B4D"/>
    <w:rsid w:val="00856B5D"/>
    <w:rsid w:val="00860F7D"/>
    <w:rsid w:val="00862013"/>
    <w:rsid w:val="008635ED"/>
    <w:rsid w:val="00863BE2"/>
    <w:rsid w:val="00863FFD"/>
    <w:rsid w:val="008653BE"/>
    <w:rsid w:val="00866984"/>
    <w:rsid w:val="008674A0"/>
    <w:rsid w:val="0086768B"/>
    <w:rsid w:val="00870928"/>
    <w:rsid w:val="008713C1"/>
    <w:rsid w:val="00871B15"/>
    <w:rsid w:val="00872D89"/>
    <w:rsid w:val="00872E89"/>
    <w:rsid w:val="00872FD2"/>
    <w:rsid w:val="00873BF3"/>
    <w:rsid w:val="0087419F"/>
    <w:rsid w:val="00876926"/>
    <w:rsid w:val="008814E0"/>
    <w:rsid w:val="00883408"/>
    <w:rsid w:val="00883982"/>
    <w:rsid w:val="00884ED7"/>
    <w:rsid w:val="00885161"/>
    <w:rsid w:val="00886045"/>
    <w:rsid w:val="00886AB4"/>
    <w:rsid w:val="00890349"/>
    <w:rsid w:val="008924B6"/>
    <w:rsid w:val="008925F9"/>
    <w:rsid w:val="00892B05"/>
    <w:rsid w:val="00893085"/>
    <w:rsid w:val="008945ED"/>
    <w:rsid w:val="00894C4F"/>
    <w:rsid w:val="00896652"/>
    <w:rsid w:val="0089710E"/>
    <w:rsid w:val="008A238F"/>
    <w:rsid w:val="008A319B"/>
    <w:rsid w:val="008A432B"/>
    <w:rsid w:val="008A4595"/>
    <w:rsid w:val="008A6D46"/>
    <w:rsid w:val="008A7901"/>
    <w:rsid w:val="008B0329"/>
    <w:rsid w:val="008B0B5C"/>
    <w:rsid w:val="008B1CBC"/>
    <w:rsid w:val="008B2DF0"/>
    <w:rsid w:val="008B3ABB"/>
    <w:rsid w:val="008B3D4B"/>
    <w:rsid w:val="008B4688"/>
    <w:rsid w:val="008B5D5D"/>
    <w:rsid w:val="008B6186"/>
    <w:rsid w:val="008B658D"/>
    <w:rsid w:val="008B6B93"/>
    <w:rsid w:val="008B7027"/>
    <w:rsid w:val="008B73D2"/>
    <w:rsid w:val="008C1877"/>
    <w:rsid w:val="008C203B"/>
    <w:rsid w:val="008C2705"/>
    <w:rsid w:val="008C3F5F"/>
    <w:rsid w:val="008C40F9"/>
    <w:rsid w:val="008C51EF"/>
    <w:rsid w:val="008C6582"/>
    <w:rsid w:val="008C6E29"/>
    <w:rsid w:val="008C7CA4"/>
    <w:rsid w:val="008D0909"/>
    <w:rsid w:val="008D2F46"/>
    <w:rsid w:val="008D2FFB"/>
    <w:rsid w:val="008D3044"/>
    <w:rsid w:val="008D38D8"/>
    <w:rsid w:val="008D3A4D"/>
    <w:rsid w:val="008D4AEB"/>
    <w:rsid w:val="008D53D1"/>
    <w:rsid w:val="008D5645"/>
    <w:rsid w:val="008D60C5"/>
    <w:rsid w:val="008D7E77"/>
    <w:rsid w:val="008E00FE"/>
    <w:rsid w:val="008E2558"/>
    <w:rsid w:val="008E2F06"/>
    <w:rsid w:val="008E4783"/>
    <w:rsid w:val="008E47D0"/>
    <w:rsid w:val="008E60D9"/>
    <w:rsid w:val="008E6565"/>
    <w:rsid w:val="008F0298"/>
    <w:rsid w:val="008F25A4"/>
    <w:rsid w:val="008F2D91"/>
    <w:rsid w:val="008F3990"/>
    <w:rsid w:val="008F4E5D"/>
    <w:rsid w:val="008F56A2"/>
    <w:rsid w:val="008F60E7"/>
    <w:rsid w:val="008F67C0"/>
    <w:rsid w:val="008F6B71"/>
    <w:rsid w:val="008F6F8D"/>
    <w:rsid w:val="008F7286"/>
    <w:rsid w:val="008F7A32"/>
    <w:rsid w:val="008F7FF7"/>
    <w:rsid w:val="009019A0"/>
    <w:rsid w:val="00901AF4"/>
    <w:rsid w:val="009020E2"/>
    <w:rsid w:val="00902140"/>
    <w:rsid w:val="0090214E"/>
    <w:rsid w:val="00903220"/>
    <w:rsid w:val="0090419B"/>
    <w:rsid w:val="009045D8"/>
    <w:rsid w:val="00904644"/>
    <w:rsid w:val="00905209"/>
    <w:rsid w:val="009055AF"/>
    <w:rsid w:val="00906A77"/>
    <w:rsid w:val="00906BBA"/>
    <w:rsid w:val="00907CAD"/>
    <w:rsid w:val="00907F05"/>
    <w:rsid w:val="00910B51"/>
    <w:rsid w:val="009122E5"/>
    <w:rsid w:val="00912949"/>
    <w:rsid w:val="00913DF5"/>
    <w:rsid w:val="0091405A"/>
    <w:rsid w:val="00914B63"/>
    <w:rsid w:val="009151FE"/>
    <w:rsid w:val="00916337"/>
    <w:rsid w:val="00917079"/>
    <w:rsid w:val="009174A8"/>
    <w:rsid w:val="00917B58"/>
    <w:rsid w:val="00917FC4"/>
    <w:rsid w:val="0092078A"/>
    <w:rsid w:val="009233FA"/>
    <w:rsid w:val="00924DFC"/>
    <w:rsid w:val="009254F5"/>
    <w:rsid w:val="00925B48"/>
    <w:rsid w:val="00925E93"/>
    <w:rsid w:val="009265F9"/>
    <w:rsid w:val="00927BF8"/>
    <w:rsid w:val="00927FAC"/>
    <w:rsid w:val="0093171D"/>
    <w:rsid w:val="009318B6"/>
    <w:rsid w:val="00931B12"/>
    <w:rsid w:val="00931BBD"/>
    <w:rsid w:val="009322FC"/>
    <w:rsid w:val="009326DD"/>
    <w:rsid w:val="0093347D"/>
    <w:rsid w:val="00935754"/>
    <w:rsid w:val="009366E2"/>
    <w:rsid w:val="009369C1"/>
    <w:rsid w:val="00936A39"/>
    <w:rsid w:val="009376E2"/>
    <w:rsid w:val="00937B37"/>
    <w:rsid w:val="009402EC"/>
    <w:rsid w:val="009403A1"/>
    <w:rsid w:val="009403BC"/>
    <w:rsid w:val="009406EC"/>
    <w:rsid w:val="00941DB1"/>
    <w:rsid w:val="00941F5C"/>
    <w:rsid w:val="00942ED2"/>
    <w:rsid w:val="00944C16"/>
    <w:rsid w:val="0094553D"/>
    <w:rsid w:val="00945E84"/>
    <w:rsid w:val="00945ECC"/>
    <w:rsid w:val="00945EEF"/>
    <w:rsid w:val="009460D9"/>
    <w:rsid w:val="009503FC"/>
    <w:rsid w:val="00950549"/>
    <w:rsid w:val="0095095A"/>
    <w:rsid w:val="00950C89"/>
    <w:rsid w:val="009510E9"/>
    <w:rsid w:val="00951E02"/>
    <w:rsid w:val="00952543"/>
    <w:rsid w:val="00952A45"/>
    <w:rsid w:val="00952DAE"/>
    <w:rsid w:val="00952E12"/>
    <w:rsid w:val="00952E55"/>
    <w:rsid w:val="00952F54"/>
    <w:rsid w:val="00953520"/>
    <w:rsid w:val="00954C27"/>
    <w:rsid w:val="00956A37"/>
    <w:rsid w:val="00956B5B"/>
    <w:rsid w:val="00956C57"/>
    <w:rsid w:val="00960372"/>
    <w:rsid w:val="00960C39"/>
    <w:rsid w:val="00960F29"/>
    <w:rsid w:val="0096133F"/>
    <w:rsid w:val="009613E2"/>
    <w:rsid w:val="00961B6A"/>
    <w:rsid w:val="00961BAF"/>
    <w:rsid w:val="00961F04"/>
    <w:rsid w:val="009635AE"/>
    <w:rsid w:val="00965878"/>
    <w:rsid w:val="00965C96"/>
    <w:rsid w:val="00971D14"/>
    <w:rsid w:val="0097212D"/>
    <w:rsid w:val="00972398"/>
    <w:rsid w:val="00972A7D"/>
    <w:rsid w:val="0097355E"/>
    <w:rsid w:val="00973D87"/>
    <w:rsid w:val="00976E96"/>
    <w:rsid w:val="00977B0C"/>
    <w:rsid w:val="00980120"/>
    <w:rsid w:val="00980E0A"/>
    <w:rsid w:val="00981B4E"/>
    <w:rsid w:val="00982A1A"/>
    <w:rsid w:val="00982B8B"/>
    <w:rsid w:val="009830C9"/>
    <w:rsid w:val="0098479C"/>
    <w:rsid w:val="00984F13"/>
    <w:rsid w:val="00985D73"/>
    <w:rsid w:val="00986C9D"/>
    <w:rsid w:val="00987F30"/>
    <w:rsid w:val="0099125A"/>
    <w:rsid w:val="0099352C"/>
    <w:rsid w:val="0099403A"/>
    <w:rsid w:val="009966AE"/>
    <w:rsid w:val="00996A9E"/>
    <w:rsid w:val="00996EEE"/>
    <w:rsid w:val="0099708B"/>
    <w:rsid w:val="00997D2A"/>
    <w:rsid w:val="00997F3D"/>
    <w:rsid w:val="009A1375"/>
    <w:rsid w:val="009A14F5"/>
    <w:rsid w:val="009A18E2"/>
    <w:rsid w:val="009A1B36"/>
    <w:rsid w:val="009A1EE6"/>
    <w:rsid w:val="009A3871"/>
    <w:rsid w:val="009A3F3F"/>
    <w:rsid w:val="009A4589"/>
    <w:rsid w:val="009A582B"/>
    <w:rsid w:val="009B0D2B"/>
    <w:rsid w:val="009B16B9"/>
    <w:rsid w:val="009B1E11"/>
    <w:rsid w:val="009B243B"/>
    <w:rsid w:val="009B2FCA"/>
    <w:rsid w:val="009B3689"/>
    <w:rsid w:val="009B445A"/>
    <w:rsid w:val="009B4C66"/>
    <w:rsid w:val="009B5651"/>
    <w:rsid w:val="009B5989"/>
    <w:rsid w:val="009B6468"/>
    <w:rsid w:val="009B7AB7"/>
    <w:rsid w:val="009C00FD"/>
    <w:rsid w:val="009C176D"/>
    <w:rsid w:val="009C2396"/>
    <w:rsid w:val="009C2FF7"/>
    <w:rsid w:val="009C5743"/>
    <w:rsid w:val="009C5928"/>
    <w:rsid w:val="009C62DA"/>
    <w:rsid w:val="009C6FE6"/>
    <w:rsid w:val="009C7A0D"/>
    <w:rsid w:val="009C7AA1"/>
    <w:rsid w:val="009C7EE1"/>
    <w:rsid w:val="009D01A3"/>
    <w:rsid w:val="009D01D2"/>
    <w:rsid w:val="009D13BB"/>
    <w:rsid w:val="009D1A14"/>
    <w:rsid w:val="009D1AA2"/>
    <w:rsid w:val="009D2B3A"/>
    <w:rsid w:val="009D2EBE"/>
    <w:rsid w:val="009D3D02"/>
    <w:rsid w:val="009D5B0E"/>
    <w:rsid w:val="009D5CC0"/>
    <w:rsid w:val="009D6752"/>
    <w:rsid w:val="009D6DFC"/>
    <w:rsid w:val="009D6F5D"/>
    <w:rsid w:val="009E0965"/>
    <w:rsid w:val="009E1DE6"/>
    <w:rsid w:val="009E2B12"/>
    <w:rsid w:val="009E3060"/>
    <w:rsid w:val="009E3CE2"/>
    <w:rsid w:val="009E40A9"/>
    <w:rsid w:val="009E45F7"/>
    <w:rsid w:val="009E717A"/>
    <w:rsid w:val="009F04CB"/>
    <w:rsid w:val="009F0616"/>
    <w:rsid w:val="009F0B18"/>
    <w:rsid w:val="009F1901"/>
    <w:rsid w:val="009F265B"/>
    <w:rsid w:val="009F2E9D"/>
    <w:rsid w:val="009F376A"/>
    <w:rsid w:val="009F48E2"/>
    <w:rsid w:val="009F5ADA"/>
    <w:rsid w:val="009F5D40"/>
    <w:rsid w:val="009F6139"/>
    <w:rsid w:val="009F78EB"/>
    <w:rsid w:val="009F7DEE"/>
    <w:rsid w:val="00A007E7"/>
    <w:rsid w:val="00A017FD"/>
    <w:rsid w:val="00A0197A"/>
    <w:rsid w:val="00A01E35"/>
    <w:rsid w:val="00A02C2E"/>
    <w:rsid w:val="00A02E6A"/>
    <w:rsid w:val="00A04C9F"/>
    <w:rsid w:val="00A05A2B"/>
    <w:rsid w:val="00A07174"/>
    <w:rsid w:val="00A07861"/>
    <w:rsid w:val="00A079B5"/>
    <w:rsid w:val="00A103EF"/>
    <w:rsid w:val="00A1069F"/>
    <w:rsid w:val="00A1087A"/>
    <w:rsid w:val="00A11A7B"/>
    <w:rsid w:val="00A12F12"/>
    <w:rsid w:val="00A1335B"/>
    <w:rsid w:val="00A13A1E"/>
    <w:rsid w:val="00A143B7"/>
    <w:rsid w:val="00A14D01"/>
    <w:rsid w:val="00A20AFB"/>
    <w:rsid w:val="00A22317"/>
    <w:rsid w:val="00A224F0"/>
    <w:rsid w:val="00A3019E"/>
    <w:rsid w:val="00A3162D"/>
    <w:rsid w:val="00A32B79"/>
    <w:rsid w:val="00A35B44"/>
    <w:rsid w:val="00A35C88"/>
    <w:rsid w:val="00A36EA2"/>
    <w:rsid w:val="00A36EF2"/>
    <w:rsid w:val="00A373CC"/>
    <w:rsid w:val="00A41006"/>
    <w:rsid w:val="00A41447"/>
    <w:rsid w:val="00A41BDD"/>
    <w:rsid w:val="00A42A1F"/>
    <w:rsid w:val="00A436FB"/>
    <w:rsid w:val="00A44B80"/>
    <w:rsid w:val="00A44C78"/>
    <w:rsid w:val="00A451B3"/>
    <w:rsid w:val="00A451CB"/>
    <w:rsid w:val="00A4615B"/>
    <w:rsid w:val="00A46274"/>
    <w:rsid w:val="00A50DA2"/>
    <w:rsid w:val="00A5170E"/>
    <w:rsid w:val="00A52652"/>
    <w:rsid w:val="00A5321F"/>
    <w:rsid w:val="00A53C1A"/>
    <w:rsid w:val="00A55392"/>
    <w:rsid w:val="00A556A6"/>
    <w:rsid w:val="00A56CB2"/>
    <w:rsid w:val="00A60F95"/>
    <w:rsid w:val="00A61F00"/>
    <w:rsid w:val="00A636E0"/>
    <w:rsid w:val="00A64741"/>
    <w:rsid w:val="00A64E25"/>
    <w:rsid w:val="00A66023"/>
    <w:rsid w:val="00A67E60"/>
    <w:rsid w:val="00A72987"/>
    <w:rsid w:val="00A72BED"/>
    <w:rsid w:val="00A73589"/>
    <w:rsid w:val="00A736F0"/>
    <w:rsid w:val="00A7470F"/>
    <w:rsid w:val="00A75E1C"/>
    <w:rsid w:val="00A771A2"/>
    <w:rsid w:val="00A77B12"/>
    <w:rsid w:val="00A80499"/>
    <w:rsid w:val="00A80FF9"/>
    <w:rsid w:val="00A82DF4"/>
    <w:rsid w:val="00A8343C"/>
    <w:rsid w:val="00A8379F"/>
    <w:rsid w:val="00A85610"/>
    <w:rsid w:val="00A911B5"/>
    <w:rsid w:val="00A92086"/>
    <w:rsid w:val="00A92D35"/>
    <w:rsid w:val="00A94C7D"/>
    <w:rsid w:val="00A956C2"/>
    <w:rsid w:val="00A96534"/>
    <w:rsid w:val="00AA196C"/>
    <w:rsid w:val="00AA2F76"/>
    <w:rsid w:val="00AA4FE5"/>
    <w:rsid w:val="00AA6426"/>
    <w:rsid w:val="00AA677B"/>
    <w:rsid w:val="00AA6974"/>
    <w:rsid w:val="00AA7498"/>
    <w:rsid w:val="00AB22DB"/>
    <w:rsid w:val="00AB318B"/>
    <w:rsid w:val="00AB46F2"/>
    <w:rsid w:val="00AB494A"/>
    <w:rsid w:val="00AB5465"/>
    <w:rsid w:val="00AB55E0"/>
    <w:rsid w:val="00AB7782"/>
    <w:rsid w:val="00AC0A39"/>
    <w:rsid w:val="00AC1465"/>
    <w:rsid w:val="00AC3FF9"/>
    <w:rsid w:val="00AC4341"/>
    <w:rsid w:val="00AC7468"/>
    <w:rsid w:val="00AD0275"/>
    <w:rsid w:val="00AD092A"/>
    <w:rsid w:val="00AD144C"/>
    <w:rsid w:val="00AD299B"/>
    <w:rsid w:val="00AD31A5"/>
    <w:rsid w:val="00AD467C"/>
    <w:rsid w:val="00AD6DDD"/>
    <w:rsid w:val="00AD7D0E"/>
    <w:rsid w:val="00AE0A4F"/>
    <w:rsid w:val="00AE0CC2"/>
    <w:rsid w:val="00AE16AB"/>
    <w:rsid w:val="00AE1D75"/>
    <w:rsid w:val="00AE23BA"/>
    <w:rsid w:val="00AE345B"/>
    <w:rsid w:val="00AE44F9"/>
    <w:rsid w:val="00AE5034"/>
    <w:rsid w:val="00AE6C27"/>
    <w:rsid w:val="00AE78EC"/>
    <w:rsid w:val="00AF0EBF"/>
    <w:rsid w:val="00AF14B4"/>
    <w:rsid w:val="00AF1B5A"/>
    <w:rsid w:val="00AF2150"/>
    <w:rsid w:val="00AF2F39"/>
    <w:rsid w:val="00AF3F1A"/>
    <w:rsid w:val="00AF4A09"/>
    <w:rsid w:val="00AF4AC0"/>
    <w:rsid w:val="00AF5363"/>
    <w:rsid w:val="00AF62ED"/>
    <w:rsid w:val="00AF6455"/>
    <w:rsid w:val="00AF6BF7"/>
    <w:rsid w:val="00B00811"/>
    <w:rsid w:val="00B011F7"/>
    <w:rsid w:val="00B03091"/>
    <w:rsid w:val="00B03D13"/>
    <w:rsid w:val="00B04707"/>
    <w:rsid w:val="00B04AFE"/>
    <w:rsid w:val="00B05316"/>
    <w:rsid w:val="00B0681F"/>
    <w:rsid w:val="00B06887"/>
    <w:rsid w:val="00B06B3A"/>
    <w:rsid w:val="00B06E19"/>
    <w:rsid w:val="00B07E0F"/>
    <w:rsid w:val="00B07E7A"/>
    <w:rsid w:val="00B1004C"/>
    <w:rsid w:val="00B10FC7"/>
    <w:rsid w:val="00B12CED"/>
    <w:rsid w:val="00B148D4"/>
    <w:rsid w:val="00B150FC"/>
    <w:rsid w:val="00B15CEA"/>
    <w:rsid w:val="00B15ECD"/>
    <w:rsid w:val="00B16E3A"/>
    <w:rsid w:val="00B17288"/>
    <w:rsid w:val="00B21625"/>
    <w:rsid w:val="00B21C26"/>
    <w:rsid w:val="00B22072"/>
    <w:rsid w:val="00B240DB"/>
    <w:rsid w:val="00B24BE2"/>
    <w:rsid w:val="00B25615"/>
    <w:rsid w:val="00B26BEE"/>
    <w:rsid w:val="00B3045D"/>
    <w:rsid w:val="00B323C5"/>
    <w:rsid w:val="00B33D69"/>
    <w:rsid w:val="00B3534C"/>
    <w:rsid w:val="00B35FBF"/>
    <w:rsid w:val="00B37472"/>
    <w:rsid w:val="00B37761"/>
    <w:rsid w:val="00B40920"/>
    <w:rsid w:val="00B40F84"/>
    <w:rsid w:val="00B412D6"/>
    <w:rsid w:val="00B41B54"/>
    <w:rsid w:val="00B41E61"/>
    <w:rsid w:val="00B42393"/>
    <w:rsid w:val="00B428D8"/>
    <w:rsid w:val="00B43A3E"/>
    <w:rsid w:val="00B43E33"/>
    <w:rsid w:val="00B44305"/>
    <w:rsid w:val="00B446A2"/>
    <w:rsid w:val="00B44963"/>
    <w:rsid w:val="00B45C40"/>
    <w:rsid w:val="00B471AA"/>
    <w:rsid w:val="00B47E21"/>
    <w:rsid w:val="00B50A53"/>
    <w:rsid w:val="00B5106E"/>
    <w:rsid w:val="00B51C87"/>
    <w:rsid w:val="00B53364"/>
    <w:rsid w:val="00B53882"/>
    <w:rsid w:val="00B57DBB"/>
    <w:rsid w:val="00B625F5"/>
    <w:rsid w:val="00B6369D"/>
    <w:rsid w:val="00B643FD"/>
    <w:rsid w:val="00B65277"/>
    <w:rsid w:val="00B65BBF"/>
    <w:rsid w:val="00B70053"/>
    <w:rsid w:val="00B70DF6"/>
    <w:rsid w:val="00B70F7B"/>
    <w:rsid w:val="00B71386"/>
    <w:rsid w:val="00B71FE8"/>
    <w:rsid w:val="00B72690"/>
    <w:rsid w:val="00B72911"/>
    <w:rsid w:val="00B72BAE"/>
    <w:rsid w:val="00B72F8A"/>
    <w:rsid w:val="00B73269"/>
    <w:rsid w:val="00B750C1"/>
    <w:rsid w:val="00B75A7C"/>
    <w:rsid w:val="00B75D31"/>
    <w:rsid w:val="00B762FE"/>
    <w:rsid w:val="00B76446"/>
    <w:rsid w:val="00B81C4F"/>
    <w:rsid w:val="00B8275E"/>
    <w:rsid w:val="00B83053"/>
    <w:rsid w:val="00B83A02"/>
    <w:rsid w:val="00B844B7"/>
    <w:rsid w:val="00B85BB1"/>
    <w:rsid w:val="00B86A19"/>
    <w:rsid w:val="00B86A7D"/>
    <w:rsid w:val="00B86C5B"/>
    <w:rsid w:val="00B8704A"/>
    <w:rsid w:val="00B91055"/>
    <w:rsid w:val="00B9276A"/>
    <w:rsid w:val="00B92842"/>
    <w:rsid w:val="00B93144"/>
    <w:rsid w:val="00B95B4D"/>
    <w:rsid w:val="00B96EB3"/>
    <w:rsid w:val="00B97B60"/>
    <w:rsid w:val="00BA09C7"/>
    <w:rsid w:val="00BA1A1C"/>
    <w:rsid w:val="00BA4BCF"/>
    <w:rsid w:val="00BA748C"/>
    <w:rsid w:val="00BB005F"/>
    <w:rsid w:val="00BB02E9"/>
    <w:rsid w:val="00BB0A2D"/>
    <w:rsid w:val="00BB1388"/>
    <w:rsid w:val="00BB2534"/>
    <w:rsid w:val="00BB3668"/>
    <w:rsid w:val="00BB3B1F"/>
    <w:rsid w:val="00BB4061"/>
    <w:rsid w:val="00BB51D6"/>
    <w:rsid w:val="00BB65F1"/>
    <w:rsid w:val="00BC2987"/>
    <w:rsid w:val="00BC46ED"/>
    <w:rsid w:val="00BC503F"/>
    <w:rsid w:val="00BC526A"/>
    <w:rsid w:val="00BC56BA"/>
    <w:rsid w:val="00BC67DB"/>
    <w:rsid w:val="00BC69D4"/>
    <w:rsid w:val="00BD22A4"/>
    <w:rsid w:val="00BD275B"/>
    <w:rsid w:val="00BD31E8"/>
    <w:rsid w:val="00BD4517"/>
    <w:rsid w:val="00BD5AEE"/>
    <w:rsid w:val="00BD7100"/>
    <w:rsid w:val="00BD778D"/>
    <w:rsid w:val="00BE0569"/>
    <w:rsid w:val="00BE07D4"/>
    <w:rsid w:val="00BE094C"/>
    <w:rsid w:val="00BE0A64"/>
    <w:rsid w:val="00BE0EEA"/>
    <w:rsid w:val="00BE15B5"/>
    <w:rsid w:val="00BE15E9"/>
    <w:rsid w:val="00BE17F9"/>
    <w:rsid w:val="00BE1966"/>
    <w:rsid w:val="00BE1D5B"/>
    <w:rsid w:val="00BE28C4"/>
    <w:rsid w:val="00BE2E48"/>
    <w:rsid w:val="00BE3A18"/>
    <w:rsid w:val="00BE4427"/>
    <w:rsid w:val="00BE45F7"/>
    <w:rsid w:val="00BE4695"/>
    <w:rsid w:val="00BE556F"/>
    <w:rsid w:val="00BE5E2D"/>
    <w:rsid w:val="00BF1101"/>
    <w:rsid w:val="00BF1ED6"/>
    <w:rsid w:val="00BF2150"/>
    <w:rsid w:val="00BF284A"/>
    <w:rsid w:val="00BF2936"/>
    <w:rsid w:val="00BF331B"/>
    <w:rsid w:val="00BF3398"/>
    <w:rsid w:val="00BF34A7"/>
    <w:rsid w:val="00BF353D"/>
    <w:rsid w:val="00BF5ABF"/>
    <w:rsid w:val="00BF5CF2"/>
    <w:rsid w:val="00BF6AD7"/>
    <w:rsid w:val="00BF7AAD"/>
    <w:rsid w:val="00C00F4A"/>
    <w:rsid w:val="00C0118F"/>
    <w:rsid w:val="00C018D9"/>
    <w:rsid w:val="00C03538"/>
    <w:rsid w:val="00C038EB"/>
    <w:rsid w:val="00C04331"/>
    <w:rsid w:val="00C0440D"/>
    <w:rsid w:val="00C05925"/>
    <w:rsid w:val="00C0605C"/>
    <w:rsid w:val="00C06598"/>
    <w:rsid w:val="00C129F4"/>
    <w:rsid w:val="00C13C54"/>
    <w:rsid w:val="00C13D7C"/>
    <w:rsid w:val="00C14DA3"/>
    <w:rsid w:val="00C156AF"/>
    <w:rsid w:val="00C15ABD"/>
    <w:rsid w:val="00C15D15"/>
    <w:rsid w:val="00C17734"/>
    <w:rsid w:val="00C179DF"/>
    <w:rsid w:val="00C17DD3"/>
    <w:rsid w:val="00C20BF3"/>
    <w:rsid w:val="00C20E2A"/>
    <w:rsid w:val="00C2347B"/>
    <w:rsid w:val="00C24D18"/>
    <w:rsid w:val="00C24FE5"/>
    <w:rsid w:val="00C2529D"/>
    <w:rsid w:val="00C26458"/>
    <w:rsid w:val="00C27E5C"/>
    <w:rsid w:val="00C30FE9"/>
    <w:rsid w:val="00C31B1F"/>
    <w:rsid w:val="00C328C8"/>
    <w:rsid w:val="00C3366A"/>
    <w:rsid w:val="00C338C8"/>
    <w:rsid w:val="00C34632"/>
    <w:rsid w:val="00C34BB5"/>
    <w:rsid w:val="00C352DA"/>
    <w:rsid w:val="00C35433"/>
    <w:rsid w:val="00C37355"/>
    <w:rsid w:val="00C407FB"/>
    <w:rsid w:val="00C4091B"/>
    <w:rsid w:val="00C418A4"/>
    <w:rsid w:val="00C42ADA"/>
    <w:rsid w:val="00C42F48"/>
    <w:rsid w:val="00C43CB4"/>
    <w:rsid w:val="00C45911"/>
    <w:rsid w:val="00C45AC4"/>
    <w:rsid w:val="00C45B42"/>
    <w:rsid w:val="00C46732"/>
    <w:rsid w:val="00C46A21"/>
    <w:rsid w:val="00C470E6"/>
    <w:rsid w:val="00C47C60"/>
    <w:rsid w:val="00C503A3"/>
    <w:rsid w:val="00C51396"/>
    <w:rsid w:val="00C522F6"/>
    <w:rsid w:val="00C55603"/>
    <w:rsid w:val="00C560A0"/>
    <w:rsid w:val="00C579DA"/>
    <w:rsid w:val="00C62B7C"/>
    <w:rsid w:val="00C6420A"/>
    <w:rsid w:val="00C6499C"/>
    <w:rsid w:val="00C653B8"/>
    <w:rsid w:val="00C65FCE"/>
    <w:rsid w:val="00C663E6"/>
    <w:rsid w:val="00C669EA"/>
    <w:rsid w:val="00C66F3A"/>
    <w:rsid w:val="00C67733"/>
    <w:rsid w:val="00C70245"/>
    <w:rsid w:val="00C702BE"/>
    <w:rsid w:val="00C70491"/>
    <w:rsid w:val="00C70C93"/>
    <w:rsid w:val="00C7110A"/>
    <w:rsid w:val="00C72144"/>
    <w:rsid w:val="00C7277D"/>
    <w:rsid w:val="00C7292A"/>
    <w:rsid w:val="00C729B8"/>
    <w:rsid w:val="00C733E8"/>
    <w:rsid w:val="00C73AF6"/>
    <w:rsid w:val="00C7420A"/>
    <w:rsid w:val="00C74D4A"/>
    <w:rsid w:val="00C75C98"/>
    <w:rsid w:val="00C80D15"/>
    <w:rsid w:val="00C8102D"/>
    <w:rsid w:val="00C81709"/>
    <w:rsid w:val="00C829EF"/>
    <w:rsid w:val="00C84BE4"/>
    <w:rsid w:val="00C84EAA"/>
    <w:rsid w:val="00C855B9"/>
    <w:rsid w:val="00C863CC"/>
    <w:rsid w:val="00C8656A"/>
    <w:rsid w:val="00C86FBF"/>
    <w:rsid w:val="00C90180"/>
    <w:rsid w:val="00C908A0"/>
    <w:rsid w:val="00C90AC9"/>
    <w:rsid w:val="00C91A7E"/>
    <w:rsid w:val="00C93B55"/>
    <w:rsid w:val="00C9414C"/>
    <w:rsid w:val="00C942FF"/>
    <w:rsid w:val="00C94320"/>
    <w:rsid w:val="00C94F0E"/>
    <w:rsid w:val="00C95EF6"/>
    <w:rsid w:val="00C977C2"/>
    <w:rsid w:val="00CA0B5A"/>
    <w:rsid w:val="00CA0F00"/>
    <w:rsid w:val="00CA15BA"/>
    <w:rsid w:val="00CA39CE"/>
    <w:rsid w:val="00CA3A3F"/>
    <w:rsid w:val="00CA3BAC"/>
    <w:rsid w:val="00CA4CFD"/>
    <w:rsid w:val="00CB004F"/>
    <w:rsid w:val="00CB3E30"/>
    <w:rsid w:val="00CB4A87"/>
    <w:rsid w:val="00CB4B52"/>
    <w:rsid w:val="00CB5BE2"/>
    <w:rsid w:val="00CB5ED3"/>
    <w:rsid w:val="00CB62E6"/>
    <w:rsid w:val="00CB6BBA"/>
    <w:rsid w:val="00CB6DD3"/>
    <w:rsid w:val="00CB7684"/>
    <w:rsid w:val="00CC0432"/>
    <w:rsid w:val="00CC0F28"/>
    <w:rsid w:val="00CC12B6"/>
    <w:rsid w:val="00CC1549"/>
    <w:rsid w:val="00CC26C4"/>
    <w:rsid w:val="00CC2AD4"/>
    <w:rsid w:val="00CC2F6F"/>
    <w:rsid w:val="00CC306F"/>
    <w:rsid w:val="00CC448D"/>
    <w:rsid w:val="00CC48D4"/>
    <w:rsid w:val="00CC65E9"/>
    <w:rsid w:val="00CC6E09"/>
    <w:rsid w:val="00CC7499"/>
    <w:rsid w:val="00CD102B"/>
    <w:rsid w:val="00CD1F81"/>
    <w:rsid w:val="00CD3468"/>
    <w:rsid w:val="00CD4141"/>
    <w:rsid w:val="00CD4247"/>
    <w:rsid w:val="00CD4B08"/>
    <w:rsid w:val="00CD547B"/>
    <w:rsid w:val="00CD5856"/>
    <w:rsid w:val="00CD64D1"/>
    <w:rsid w:val="00CD7905"/>
    <w:rsid w:val="00CE2B4D"/>
    <w:rsid w:val="00CE2BEA"/>
    <w:rsid w:val="00CE2DC8"/>
    <w:rsid w:val="00CE3009"/>
    <w:rsid w:val="00CE32FF"/>
    <w:rsid w:val="00CE4783"/>
    <w:rsid w:val="00CE4CE5"/>
    <w:rsid w:val="00CE5CCB"/>
    <w:rsid w:val="00CE5F0A"/>
    <w:rsid w:val="00CE6A6C"/>
    <w:rsid w:val="00CE6D83"/>
    <w:rsid w:val="00CF21A1"/>
    <w:rsid w:val="00CF48FE"/>
    <w:rsid w:val="00CF5E25"/>
    <w:rsid w:val="00CF781F"/>
    <w:rsid w:val="00D01622"/>
    <w:rsid w:val="00D01C47"/>
    <w:rsid w:val="00D0209E"/>
    <w:rsid w:val="00D02725"/>
    <w:rsid w:val="00D04287"/>
    <w:rsid w:val="00D043F7"/>
    <w:rsid w:val="00D04649"/>
    <w:rsid w:val="00D04E6C"/>
    <w:rsid w:val="00D07C33"/>
    <w:rsid w:val="00D12591"/>
    <w:rsid w:val="00D12982"/>
    <w:rsid w:val="00D12C40"/>
    <w:rsid w:val="00D135C4"/>
    <w:rsid w:val="00D138DD"/>
    <w:rsid w:val="00D14C1C"/>
    <w:rsid w:val="00D163F7"/>
    <w:rsid w:val="00D1691D"/>
    <w:rsid w:val="00D16C53"/>
    <w:rsid w:val="00D17090"/>
    <w:rsid w:val="00D170BB"/>
    <w:rsid w:val="00D17EC4"/>
    <w:rsid w:val="00D20B29"/>
    <w:rsid w:val="00D21A4A"/>
    <w:rsid w:val="00D224D8"/>
    <w:rsid w:val="00D231D5"/>
    <w:rsid w:val="00D24B06"/>
    <w:rsid w:val="00D25B42"/>
    <w:rsid w:val="00D26499"/>
    <w:rsid w:val="00D27191"/>
    <w:rsid w:val="00D2759B"/>
    <w:rsid w:val="00D31F87"/>
    <w:rsid w:val="00D330D0"/>
    <w:rsid w:val="00D3310D"/>
    <w:rsid w:val="00D3359A"/>
    <w:rsid w:val="00D33BFA"/>
    <w:rsid w:val="00D34369"/>
    <w:rsid w:val="00D3437B"/>
    <w:rsid w:val="00D34713"/>
    <w:rsid w:val="00D3600B"/>
    <w:rsid w:val="00D36057"/>
    <w:rsid w:val="00D3637B"/>
    <w:rsid w:val="00D405AA"/>
    <w:rsid w:val="00D4070B"/>
    <w:rsid w:val="00D416FB"/>
    <w:rsid w:val="00D42149"/>
    <w:rsid w:val="00D4398B"/>
    <w:rsid w:val="00D43FCC"/>
    <w:rsid w:val="00D44331"/>
    <w:rsid w:val="00D445EF"/>
    <w:rsid w:val="00D44EE2"/>
    <w:rsid w:val="00D45373"/>
    <w:rsid w:val="00D45811"/>
    <w:rsid w:val="00D50332"/>
    <w:rsid w:val="00D507CB"/>
    <w:rsid w:val="00D512E6"/>
    <w:rsid w:val="00D51E27"/>
    <w:rsid w:val="00D570E7"/>
    <w:rsid w:val="00D57575"/>
    <w:rsid w:val="00D57E65"/>
    <w:rsid w:val="00D6066C"/>
    <w:rsid w:val="00D60CB8"/>
    <w:rsid w:val="00D63177"/>
    <w:rsid w:val="00D6427E"/>
    <w:rsid w:val="00D64358"/>
    <w:rsid w:val="00D64F7E"/>
    <w:rsid w:val="00D6511B"/>
    <w:rsid w:val="00D667DF"/>
    <w:rsid w:val="00D726DB"/>
    <w:rsid w:val="00D7309D"/>
    <w:rsid w:val="00D74026"/>
    <w:rsid w:val="00D7517E"/>
    <w:rsid w:val="00D7524E"/>
    <w:rsid w:val="00D76CF3"/>
    <w:rsid w:val="00D80492"/>
    <w:rsid w:val="00D80987"/>
    <w:rsid w:val="00D83817"/>
    <w:rsid w:val="00D839BF"/>
    <w:rsid w:val="00D84453"/>
    <w:rsid w:val="00D8538D"/>
    <w:rsid w:val="00D86BC5"/>
    <w:rsid w:val="00D878D7"/>
    <w:rsid w:val="00D906BD"/>
    <w:rsid w:val="00D90AFB"/>
    <w:rsid w:val="00D91100"/>
    <w:rsid w:val="00D91D00"/>
    <w:rsid w:val="00D92EE2"/>
    <w:rsid w:val="00D935E4"/>
    <w:rsid w:val="00D93651"/>
    <w:rsid w:val="00D943CE"/>
    <w:rsid w:val="00D94CA7"/>
    <w:rsid w:val="00D94CFE"/>
    <w:rsid w:val="00D9573D"/>
    <w:rsid w:val="00D96061"/>
    <w:rsid w:val="00D97429"/>
    <w:rsid w:val="00D9752A"/>
    <w:rsid w:val="00DA0944"/>
    <w:rsid w:val="00DA115B"/>
    <w:rsid w:val="00DA222D"/>
    <w:rsid w:val="00DA23A8"/>
    <w:rsid w:val="00DA4771"/>
    <w:rsid w:val="00DA55A8"/>
    <w:rsid w:val="00DA6877"/>
    <w:rsid w:val="00DB02AD"/>
    <w:rsid w:val="00DB0B69"/>
    <w:rsid w:val="00DB0F74"/>
    <w:rsid w:val="00DB1B56"/>
    <w:rsid w:val="00DB1CC8"/>
    <w:rsid w:val="00DB2A63"/>
    <w:rsid w:val="00DB36B7"/>
    <w:rsid w:val="00DB4020"/>
    <w:rsid w:val="00DB4700"/>
    <w:rsid w:val="00DB51B1"/>
    <w:rsid w:val="00DB5306"/>
    <w:rsid w:val="00DB79F7"/>
    <w:rsid w:val="00DC0844"/>
    <w:rsid w:val="00DC24AC"/>
    <w:rsid w:val="00DC316D"/>
    <w:rsid w:val="00DC31A2"/>
    <w:rsid w:val="00DC39FC"/>
    <w:rsid w:val="00DC4FBA"/>
    <w:rsid w:val="00DC526D"/>
    <w:rsid w:val="00DC56D3"/>
    <w:rsid w:val="00DC6B3C"/>
    <w:rsid w:val="00DC6CFD"/>
    <w:rsid w:val="00DC7A74"/>
    <w:rsid w:val="00DC7DEF"/>
    <w:rsid w:val="00DC7EB9"/>
    <w:rsid w:val="00DD086E"/>
    <w:rsid w:val="00DD1145"/>
    <w:rsid w:val="00DD1821"/>
    <w:rsid w:val="00DD1A33"/>
    <w:rsid w:val="00DD3401"/>
    <w:rsid w:val="00DD3F0B"/>
    <w:rsid w:val="00DD55FC"/>
    <w:rsid w:val="00DD589A"/>
    <w:rsid w:val="00DD6F79"/>
    <w:rsid w:val="00DE2506"/>
    <w:rsid w:val="00DE285E"/>
    <w:rsid w:val="00DE29E3"/>
    <w:rsid w:val="00DE3674"/>
    <w:rsid w:val="00DE5352"/>
    <w:rsid w:val="00DE5BEC"/>
    <w:rsid w:val="00DE75ED"/>
    <w:rsid w:val="00DF040F"/>
    <w:rsid w:val="00DF18A4"/>
    <w:rsid w:val="00DF2A09"/>
    <w:rsid w:val="00DF338C"/>
    <w:rsid w:val="00DF3C5C"/>
    <w:rsid w:val="00DF56C9"/>
    <w:rsid w:val="00DF5CFB"/>
    <w:rsid w:val="00DF5DCF"/>
    <w:rsid w:val="00DF679B"/>
    <w:rsid w:val="00DF6CA9"/>
    <w:rsid w:val="00E0026E"/>
    <w:rsid w:val="00E00555"/>
    <w:rsid w:val="00E017AC"/>
    <w:rsid w:val="00E030B9"/>
    <w:rsid w:val="00E03D92"/>
    <w:rsid w:val="00E04303"/>
    <w:rsid w:val="00E05635"/>
    <w:rsid w:val="00E059AA"/>
    <w:rsid w:val="00E07266"/>
    <w:rsid w:val="00E10CAD"/>
    <w:rsid w:val="00E1125A"/>
    <w:rsid w:val="00E116CC"/>
    <w:rsid w:val="00E12197"/>
    <w:rsid w:val="00E12F0B"/>
    <w:rsid w:val="00E13CA9"/>
    <w:rsid w:val="00E158A9"/>
    <w:rsid w:val="00E169F9"/>
    <w:rsid w:val="00E172CB"/>
    <w:rsid w:val="00E201C6"/>
    <w:rsid w:val="00E203EC"/>
    <w:rsid w:val="00E207D5"/>
    <w:rsid w:val="00E21C27"/>
    <w:rsid w:val="00E2241D"/>
    <w:rsid w:val="00E2324E"/>
    <w:rsid w:val="00E233E1"/>
    <w:rsid w:val="00E2384D"/>
    <w:rsid w:val="00E23FF2"/>
    <w:rsid w:val="00E242D7"/>
    <w:rsid w:val="00E3001A"/>
    <w:rsid w:val="00E30341"/>
    <w:rsid w:val="00E30FD5"/>
    <w:rsid w:val="00E310BC"/>
    <w:rsid w:val="00E318B1"/>
    <w:rsid w:val="00E3190E"/>
    <w:rsid w:val="00E31D1B"/>
    <w:rsid w:val="00E33121"/>
    <w:rsid w:val="00E33D73"/>
    <w:rsid w:val="00E340BF"/>
    <w:rsid w:val="00E35002"/>
    <w:rsid w:val="00E36CF6"/>
    <w:rsid w:val="00E37211"/>
    <w:rsid w:val="00E372BC"/>
    <w:rsid w:val="00E40F37"/>
    <w:rsid w:val="00E42BFB"/>
    <w:rsid w:val="00E4304A"/>
    <w:rsid w:val="00E4414D"/>
    <w:rsid w:val="00E446AC"/>
    <w:rsid w:val="00E44C5F"/>
    <w:rsid w:val="00E4538E"/>
    <w:rsid w:val="00E456DC"/>
    <w:rsid w:val="00E45738"/>
    <w:rsid w:val="00E45F33"/>
    <w:rsid w:val="00E46382"/>
    <w:rsid w:val="00E50999"/>
    <w:rsid w:val="00E5105C"/>
    <w:rsid w:val="00E519F6"/>
    <w:rsid w:val="00E52F32"/>
    <w:rsid w:val="00E54568"/>
    <w:rsid w:val="00E55006"/>
    <w:rsid w:val="00E55F76"/>
    <w:rsid w:val="00E56652"/>
    <w:rsid w:val="00E61E81"/>
    <w:rsid w:val="00E63F79"/>
    <w:rsid w:val="00E6574F"/>
    <w:rsid w:val="00E663C9"/>
    <w:rsid w:val="00E70D16"/>
    <w:rsid w:val="00E70DA8"/>
    <w:rsid w:val="00E71D35"/>
    <w:rsid w:val="00E72D3D"/>
    <w:rsid w:val="00E73057"/>
    <w:rsid w:val="00E740B0"/>
    <w:rsid w:val="00E74A2C"/>
    <w:rsid w:val="00E759ED"/>
    <w:rsid w:val="00E7603C"/>
    <w:rsid w:val="00E766FD"/>
    <w:rsid w:val="00E76C4C"/>
    <w:rsid w:val="00E77E7C"/>
    <w:rsid w:val="00E80103"/>
    <w:rsid w:val="00E82229"/>
    <w:rsid w:val="00E822AB"/>
    <w:rsid w:val="00E82342"/>
    <w:rsid w:val="00E825C0"/>
    <w:rsid w:val="00E8324A"/>
    <w:rsid w:val="00E8352B"/>
    <w:rsid w:val="00E84C0A"/>
    <w:rsid w:val="00E85015"/>
    <w:rsid w:val="00E858FD"/>
    <w:rsid w:val="00E8657C"/>
    <w:rsid w:val="00E868A6"/>
    <w:rsid w:val="00E86E22"/>
    <w:rsid w:val="00E91088"/>
    <w:rsid w:val="00E914DF"/>
    <w:rsid w:val="00E9235D"/>
    <w:rsid w:val="00E92BA3"/>
    <w:rsid w:val="00E92E88"/>
    <w:rsid w:val="00E93860"/>
    <w:rsid w:val="00E93A30"/>
    <w:rsid w:val="00E93A7A"/>
    <w:rsid w:val="00E977FF"/>
    <w:rsid w:val="00EA0BF5"/>
    <w:rsid w:val="00EA0E29"/>
    <w:rsid w:val="00EA0FAA"/>
    <w:rsid w:val="00EA15EE"/>
    <w:rsid w:val="00EA2374"/>
    <w:rsid w:val="00EA3641"/>
    <w:rsid w:val="00EA3934"/>
    <w:rsid w:val="00EA6102"/>
    <w:rsid w:val="00EA6298"/>
    <w:rsid w:val="00EA6B4D"/>
    <w:rsid w:val="00EB0C9A"/>
    <w:rsid w:val="00EB42C8"/>
    <w:rsid w:val="00EB54FD"/>
    <w:rsid w:val="00EB5AA5"/>
    <w:rsid w:val="00EB665D"/>
    <w:rsid w:val="00EB77CB"/>
    <w:rsid w:val="00EB79F6"/>
    <w:rsid w:val="00EB7B0D"/>
    <w:rsid w:val="00EC0565"/>
    <w:rsid w:val="00EC142B"/>
    <w:rsid w:val="00EC14EC"/>
    <w:rsid w:val="00EC243C"/>
    <w:rsid w:val="00EC4803"/>
    <w:rsid w:val="00EC4B65"/>
    <w:rsid w:val="00EC55D9"/>
    <w:rsid w:val="00EC5A82"/>
    <w:rsid w:val="00ED17F3"/>
    <w:rsid w:val="00ED1ECE"/>
    <w:rsid w:val="00ED206F"/>
    <w:rsid w:val="00ED222A"/>
    <w:rsid w:val="00ED27C5"/>
    <w:rsid w:val="00ED3FB2"/>
    <w:rsid w:val="00ED41E5"/>
    <w:rsid w:val="00ED4657"/>
    <w:rsid w:val="00ED4848"/>
    <w:rsid w:val="00ED5962"/>
    <w:rsid w:val="00ED5B86"/>
    <w:rsid w:val="00ED6B0F"/>
    <w:rsid w:val="00EE0359"/>
    <w:rsid w:val="00EE0458"/>
    <w:rsid w:val="00EE15E6"/>
    <w:rsid w:val="00EE219F"/>
    <w:rsid w:val="00EE3878"/>
    <w:rsid w:val="00EE3B65"/>
    <w:rsid w:val="00EE48E0"/>
    <w:rsid w:val="00EE51C5"/>
    <w:rsid w:val="00EE5295"/>
    <w:rsid w:val="00EE78AB"/>
    <w:rsid w:val="00EE7FC7"/>
    <w:rsid w:val="00EF03A4"/>
    <w:rsid w:val="00EF117A"/>
    <w:rsid w:val="00EF1DFC"/>
    <w:rsid w:val="00EF2B63"/>
    <w:rsid w:val="00EF5383"/>
    <w:rsid w:val="00EF55A0"/>
    <w:rsid w:val="00EF7300"/>
    <w:rsid w:val="00F00B4F"/>
    <w:rsid w:val="00F01BAC"/>
    <w:rsid w:val="00F0275A"/>
    <w:rsid w:val="00F04CB7"/>
    <w:rsid w:val="00F05347"/>
    <w:rsid w:val="00F05966"/>
    <w:rsid w:val="00F05D01"/>
    <w:rsid w:val="00F0662D"/>
    <w:rsid w:val="00F11367"/>
    <w:rsid w:val="00F12E07"/>
    <w:rsid w:val="00F138C6"/>
    <w:rsid w:val="00F13A47"/>
    <w:rsid w:val="00F13C2E"/>
    <w:rsid w:val="00F147A9"/>
    <w:rsid w:val="00F153D0"/>
    <w:rsid w:val="00F1619C"/>
    <w:rsid w:val="00F1631D"/>
    <w:rsid w:val="00F16EC0"/>
    <w:rsid w:val="00F16ECC"/>
    <w:rsid w:val="00F1782F"/>
    <w:rsid w:val="00F204BF"/>
    <w:rsid w:val="00F20693"/>
    <w:rsid w:val="00F215D5"/>
    <w:rsid w:val="00F21C9C"/>
    <w:rsid w:val="00F23FA6"/>
    <w:rsid w:val="00F24442"/>
    <w:rsid w:val="00F24A83"/>
    <w:rsid w:val="00F26D38"/>
    <w:rsid w:val="00F277D2"/>
    <w:rsid w:val="00F3017E"/>
    <w:rsid w:val="00F30942"/>
    <w:rsid w:val="00F31251"/>
    <w:rsid w:val="00F32FC9"/>
    <w:rsid w:val="00F34100"/>
    <w:rsid w:val="00F34A04"/>
    <w:rsid w:val="00F34A23"/>
    <w:rsid w:val="00F35058"/>
    <w:rsid w:val="00F351CD"/>
    <w:rsid w:val="00F353FD"/>
    <w:rsid w:val="00F356EA"/>
    <w:rsid w:val="00F37BB0"/>
    <w:rsid w:val="00F418C0"/>
    <w:rsid w:val="00F43D45"/>
    <w:rsid w:val="00F50308"/>
    <w:rsid w:val="00F503FF"/>
    <w:rsid w:val="00F50865"/>
    <w:rsid w:val="00F51136"/>
    <w:rsid w:val="00F51F0F"/>
    <w:rsid w:val="00F52041"/>
    <w:rsid w:val="00F53509"/>
    <w:rsid w:val="00F53C25"/>
    <w:rsid w:val="00F54873"/>
    <w:rsid w:val="00F5489A"/>
    <w:rsid w:val="00F55277"/>
    <w:rsid w:val="00F55BBD"/>
    <w:rsid w:val="00F57619"/>
    <w:rsid w:val="00F61FD2"/>
    <w:rsid w:val="00F62187"/>
    <w:rsid w:val="00F62D8B"/>
    <w:rsid w:val="00F63767"/>
    <w:rsid w:val="00F63C3C"/>
    <w:rsid w:val="00F63E11"/>
    <w:rsid w:val="00F642B3"/>
    <w:rsid w:val="00F667CB"/>
    <w:rsid w:val="00F67660"/>
    <w:rsid w:val="00F67F85"/>
    <w:rsid w:val="00F7120F"/>
    <w:rsid w:val="00F720BB"/>
    <w:rsid w:val="00F725E9"/>
    <w:rsid w:val="00F73014"/>
    <w:rsid w:val="00F74048"/>
    <w:rsid w:val="00F743E9"/>
    <w:rsid w:val="00F76DA2"/>
    <w:rsid w:val="00F76FE0"/>
    <w:rsid w:val="00F83ED6"/>
    <w:rsid w:val="00F842AC"/>
    <w:rsid w:val="00F84747"/>
    <w:rsid w:val="00F85609"/>
    <w:rsid w:val="00F85D22"/>
    <w:rsid w:val="00F85D3B"/>
    <w:rsid w:val="00F871AB"/>
    <w:rsid w:val="00F879FC"/>
    <w:rsid w:val="00F87C63"/>
    <w:rsid w:val="00F904A4"/>
    <w:rsid w:val="00F907B0"/>
    <w:rsid w:val="00F9299D"/>
    <w:rsid w:val="00F92CD1"/>
    <w:rsid w:val="00F930B2"/>
    <w:rsid w:val="00F93BAF"/>
    <w:rsid w:val="00F94539"/>
    <w:rsid w:val="00F947DA"/>
    <w:rsid w:val="00F9716C"/>
    <w:rsid w:val="00FA00C4"/>
    <w:rsid w:val="00FA16CC"/>
    <w:rsid w:val="00FA1BBE"/>
    <w:rsid w:val="00FA228B"/>
    <w:rsid w:val="00FA5C7D"/>
    <w:rsid w:val="00FA78BD"/>
    <w:rsid w:val="00FB1215"/>
    <w:rsid w:val="00FB2082"/>
    <w:rsid w:val="00FB4218"/>
    <w:rsid w:val="00FB530F"/>
    <w:rsid w:val="00FB53A5"/>
    <w:rsid w:val="00FB5E21"/>
    <w:rsid w:val="00FB5E74"/>
    <w:rsid w:val="00FB6E2A"/>
    <w:rsid w:val="00FB77E3"/>
    <w:rsid w:val="00FC2A2C"/>
    <w:rsid w:val="00FC317D"/>
    <w:rsid w:val="00FC3DBB"/>
    <w:rsid w:val="00FC3E1A"/>
    <w:rsid w:val="00FC7124"/>
    <w:rsid w:val="00FD0C1B"/>
    <w:rsid w:val="00FD3F29"/>
    <w:rsid w:val="00FD5120"/>
    <w:rsid w:val="00FD7178"/>
    <w:rsid w:val="00FD7972"/>
    <w:rsid w:val="00FD7E82"/>
    <w:rsid w:val="00FE045C"/>
    <w:rsid w:val="00FE0DB1"/>
    <w:rsid w:val="00FE1113"/>
    <w:rsid w:val="00FE148D"/>
    <w:rsid w:val="00FE278E"/>
    <w:rsid w:val="00FE2E16"/>
    <w:rsid w:val="00FE2FD0"/>
    <w:rsid w:val="00FE4CCC"/>
    <w:rsid w:val="00FE5199"/>
    <w:rsid w:val="00FE604A"/>
    <w:rsid w:val="00FE6438"/>
    <w:rsid w:val="00FF0714"/>
    <w:rsid w:val="00FF0B0E"/>
    <w:rsid w:val="00FF17B7"/>
    <w:rsid w:val="00FF1E94"/>
    <w:rsid w:val="00FF228C"/>
    <w:rsid w:val="00FF2472"/>
    <w:rsid w:val="00FF29D9"/>
    <w:rsid w:val="00FF2DDF"/>
    <w:rsid w:val="00FF3D1C"/>
    <w:rsid w:val="00FF3D89"/>
    <w:rsid w:val="00FF4240"/>
    <w:rsid w:val="00FF4A2D"/>
    <w:rsid w:val="00FF4D34"/>
    <w:rsid w:val="00FF4D68"/>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735476"/>
  <w15:docId w15:val="{1268F88E-E01D-4A26-8135-E76217BFC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60A0"/>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10CAD"/>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E10CAD"/>
    <w:rPr>
      <w:lang w:val="ru-RU"/>
    </w:rPr>
  </w:style>
  <w:style w:type="paragraph" w:styleId="a5">
    <w:name w:val="footer"/>
    <w:basedOn w:val="a"/>
    <w:link w:val="a6"/>
    <w:uiPriority w:val="99"/>
    <w:unhideWhenUsed/>
    <w:rsid w:val="00E10CAD"/>
    <w:pPr>
      <w:tabs>
        <w:tab w:val="center" w:pos="4819"/>
        <w:tab w:val="right" w:pos="9639"/>
      </w:tabs>
      <w:spacing w:after="0" w:line="240" w:lineRule="auto"/>
    </w:pPr>
  </w:style>
  <w:style w:type="character" w:customStyle="1" w:styleId="a6">
    <w:name w:val="Нижний колонтитул Знак"/>
    <w:basedOn w:val="a0"/>
    <w:link w:val="a5"/>
    <w:uiPriority w:val="99"/>
    <w:rsid w:val="00E10CAD"/>
    <w:rPr>
      <w:lang w:val="ru-RU"/>
    </w:rPr>
  </w:style>
  <w:style w:type="paragraph" w:styleId="a7">
    <w:name w:val="Balloon Text"/>
    <w:basedOn w:val="a"/>
    <w:link w:val="a8"/>
    <w:uiPriority w:val="99"/>
    <w:semiHidden/>
    <w:unhideWhenUsed/>
    <w:rsid w:val="00EE78A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E78AB"/>
    <w:rPr>
      <w:rFonts w:ascii="Tahoma" w:hAnsi="Tahoma" w:cs="Tahoma"/>
      <w:sz w:val="16"/>
      <w:szCs w:val="16"/>
      <w:lang w:val="ru-RU"/>
    </w:rPr>
  </w:style>
  <w:style w:type="paragraph" w:styleId="a9">
    <w:name w:val="List Paragraph"/>
    <w:basedOn w:val="a"/>
    <w:uiPriority w:val="34"/>
    <w:qFormat/>
    <w:rsid w:val="006700F2"/>
    <w:pPr>
      <w:ind w:left="720"/>
      <w:contextualSpacing/>
    </w:pPr>
  </w:style>
  <w:style w:type="character" w:styleId="aa">
    <w:name w:val="Strong"/>
    <w:basedOn w:val="a0"/>
    <w:uiPriority w:val="22"/>
    <w:qFormat/>
    <w:rsid w:val="00F31251"/>
    <w:rPr>
      <w:b/>
      <w:bCs/>
    </w:rPr>
  </w:style>
  <w:style w:type="paragraph" w:customStyle="1" w:styleId="rvps2">
    <w:name w:val="rvps2"/>
    <w:basedOn w:val="a"/>
    <w:rsid w:val="00AE0A4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styleId="ab">
    <w:name w:val="No Spacing"/>
    <w:uiPriority w:val="1"/>
    <w:qFormat/>
    <w:rsid w:val="00440ADD"/>
    <w:pPr>
      <w:spacing w:after="0" w:line="240" w:lineRule="auto"/>
    </w:pPr>
    <w:rPr>
      <w:lang w:val="ru-RU"/>
    </w:rPr>
  </w:style>
  <w:style w:type="character" w:styleId="ac">
    <w:name w:val="Hyperlink"/>
    <w:basedOn w:val="a0"/>
    <w:uiPriority w:val="99"/>
    <w:unhideWhenUsed/>
    <w:rsid w:val="002B1F3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241186">
      <w:bodyDiv w:val="1"/>
      <w:marLeft w:val="0"/>
      <w:marRight w:val="0"/>
      <w:marTop w:val="0"/>
      <w:marBottom w:val="0"/>
      <w:divBdr>
        <w:top w:val="none" w:sz="0" w:space="0" w:color="auto"/>
        <w:left w:val="none" w:sz="0" w:space="0" w:color="auto"/>
        <w:bottom w:val="none" w:sz="0" w:space="0" w:color="auto"/>
        <w:right w:val="none" w:sz="0" w:space="0" w:color="auto"/>
      </w:divBdr>
    </w:div>
    <w:div w:id="116803087">
      <w:bodyDiv w:val="1"/>
      <w:marLeft w:val="0"/>
      <w:marRight w:val="0"/>
      <w:marTop w:val="0"/>
      <w:marBottom w:val="0"/>
      <w:divBdr>
        <w:top w:val="none" w:sz="0" w:space="0" w:color="auto"/>
        <w:left w:val="none" w:sz="0" w:space="0" w:color="auto"/>
        <w:bottom w:val="none" w:sz="0" w:space="0" w:color="auto"/>
        <w:right w:val="none" w:sz="0" w:space="0" w:color="auto"/>
      </w:divBdr>
    </w:div>
    <w:div w:id="179394572">
      <w:bodyDiv w:val="1"/>
      <w:marLeft w:val="0"/>
      <w:marRight w:val="0"/>
      <w:marTop w:val="0"/>
      <w:marBottom w:val="0"/>
      <w:divBdr>
        <w:top w:val="none" w:sz="0" w:space="0" w:color="auto"/>
        <w:left w:val="none" w:sz="0" w:space="0" w:color="auto"/>
        <w:bottom w:val="none" w:sz="0" w:space="0" w:color="auto"/>
        <w:right w:val="none" w:sz="0" w:space="0" w:color="auto"/>
      </w:divBdr>
    </w:div>
    <w:div w:id="188377532">
      <w:bodyDiv w:val="1"/>
      <w:marLeft w:val="0"/>
      <w:marRight w:val="0"/>
      <w:marTop w:val="0"/>
      <w:marBottom w:val="0"/>
      <w:divBdr>
        <w:top w:val="none" w:sz="0" w:space="0" w:color="auto"/>
        <w:left w:val="none" w:sz="0" w:space="0" w:color="auto"/>
        <w:bottom w:val="none" w:sz="0" w:space="0" w:color="auto"/>
        <w:right w:val="none" w:sz="0" w:space="0" w:color="auto"/>
      </w:divBdr>
    </w:div>
    <w:div w:id="393088825">
      <w:bodyDiv w:val="1"/>
      <w:marLeft w:val="0"/>
      <w:marRight w:val="0"/>
      <w:marTop w:val="0"/>
      <w:marBottom w:val="0"/>
      <w:divBdr>
        <w:top w:val="none" w:sz="0" w:space="0" w:color="auto"/>
        <w:left w:val="none" w:sz="0" w:space="0" w:color="auto"/>
        <w:bottom w:val="none" w:sz="0" w:space="0" w:color="auto"/>
        <w:right w:val="none" w:sz="0" w:space="0" w:color="auto"/>
      </w:divBdr>
    </w:div>
    <w:div w:id="595403754">
      <w:bodyDiv w:val="1"/>
      <w:marLeft w:val="0"/>
      <w:marRight w:val="0"/>
      <w:marTop w:val="0"/>
      <w:marBottom w:val="0"/>
      <w:divBdr>
        <w:top w:val="none" w:sz="0" w:space="0" w:color="auto"/>
        <w:left w:val="none" w:sz="0" w:space="0" w:color="auto"/>
        <w:bottom w:val="none" w:sz="0" w:space="0" w:color="auto"/>
        <w:right w:val="none" w:sz="0" w:space="0" w:color="auto"/>
      </w:divBdr>
    </w:div>
    <w:div w:id="611596284">
      <w:bodyDiv w:val="1"/>
      <w:marLeft w:val="0"/>
      <w:marRight w:val="0"/>
      <w:marTop w:val="0"/>
      <w:marBottom w:val="0"/>
      <w:divBdr>
        <w:top w:val="none" w:sz="0" w:space="0" w:color="auto"/>
        <w:left w:val="none" w:sz="0" w:space="0" w:color="auto"/>
        <w:bottom w:val="none" w:sz="0" w:space="0" w:color="auto"/>
        <w:right w:val="none" w:sz="0" w:space="0" w:color="auto"/>
      </w:divBdr>
    </w:div>
    <w:div w:id="640696010">
      <w:bodyDiv w:val="1"/>
      <w:marLeft w:val="0"/>
      <w:marRight w:val="0"/>
      <w:marTop w:val="0"/>
      <w:marBottom w:val="0"/>
      <w:divBdr>
        <w:top w:val="none" w:sz="0" w:space="0" w:color="auto"/>
        <w:left w:val="none" w:sz="0" w:space="0" w:color="auto"/>
        <w:bottom w:val="none" w:sz="0" w:space="0" w:color="auto"/>
        <w:right w:val="none" w:sz="0" w:space="0" w:color="auto"/>
      </w:divBdr>
    </w:div>
    <w:div w:id="672805411">
      <w:bodyDiv w:val="1"/>
      <w:marLeft w:val="0"/>
      <w:marRight w:val="0"/>
      <w:marTop w:val="0"/>
      <w:marBottom w:val="0"/>
      <w:divBdr>
        <w:top w:val="none" w:sz="0" w:space="0" w:color="auto"/>
        <w:left w:val="none" w:sz="0" w:space="0" w:color="auto"/>
        <w:bottom w:val="none" w:sz="0" w:space="0" w:color="auto"/>
        <w:right w:val="none" w:sz="0" w:space="0" w:color="auto"/>
      </w:divBdr>
    </w:div>
    <w:div w:id="945040369">
      <w:bodyDiv w:val="1"/>
      <w:marLeft w:val="0"/>
      <w:marRight w:val="0"/>
      <w:marTop w:val="0"/>
      <w:marBottom w:val="0"/>
      <w:divBdr>
        <w:top w:val="none" w:sz="0" w:space="0" w:color="auto"/>
        <w:left w:val="none" w:sz="0" w:space="0" w:color="auto"/>
        <w:bottom w:val="none" w:sz="0" w:space="0" w:color="auto"/>
        <w:right w:val="none" w:sz="0" w:space="0" w:color="auto"/>
      </w:divBdr>
    </w:div>
    <w:div w:id="1096707052">
      <w:bodyDiv w:val="1"/>
      <w:marLeft w:val="0"/>
      <w:marRight w:val="0"/>
      <w:marTop w:val="0"/>
      <w:marBottom w:val="0"/>
      <w:divBdr>
        <w:top w:val="none" w:sz="0" w:space="0" w:color="auto"/>
        <w:left w:val="none" w:sz="0" w:space="0" w:color="auto"/>
        <w:bottom w:val="none" w:sz="0" w:space="0" w:color="auto"/>
        <w:right w:val="none" w:sz="0" w:space="0" w:color="auto"/>
      </w:divBdr>
    </w:div>
    <w:div w:id="1319921915">
      <w:bodyDiv w:val="1"/>
      <w:marLeft w:val="0"/>
      <w:marRight w:val="0"/>
      <w:marTop w:val="0"/>
      <w:marBottom w:val="0"/>
      <w:divBdr>
        <w:top w:val="none" w:sz="0" w:space="0" w:color="auto"/>
        <w:left w:val="none" w:sz="0" w:space="0" w:color="auto"/>
        <w:bottom w:val="none" w:sz="0" w:space="0" w:color="auto"/>
        <w:right w:val="none" w:sz="0" w:space="0" w:color="auto"/>
      </w:divBdr>
    </w:div>
    <w:div w:id="1414005651">
      <w:bodyDiv w:val="1"/>
      <w:marLeft w:val="0"/>
      <w:marRight w:val="0"/>
      <w:marTop w:val="0"/>
      <w:marBottom w:val="0"/>
      <w:divBdr>
        <w:top w:val="none" w:sz="0" w:space="0" w:color="auto"/>
        <w:left w:val="none" w:sz="0" w:space="0" w:color="auto"/>
        <w:bottom w:val="none" w:sz="0" w:space="0" w:color="auto"/>
        <w:right w:val="none" w:sz="0" w:space="0" w:color="auto"/>
      </w:divBdr>
    </w:div>
    <w:div w:id="1630671430">
      <w:bodyDiv w:val="1"/>
      <w:marLeft w:val="0"/>
      <w:marRight w:val="0"/>
      <w:marTop w:val="0"/>
      <w:marBottom w:val="0"/>
      <w:divBdr>
        <w:top w:val="none" w:sz="0" w:space="0" w:color="auto"/>
        <w:left w:val="none" w:sz="0" w:space="0" w:color="auto"/>
        <w:bottom w:val="none" w:sz="0" w:space="0" w:color="auto"/>
        <w:right w:val="none" w:sz="0" w:space="0" w:color="auto"/>
      </w:divBdr>
    </w:div>
    <w:div w:id="1779060485">
      <w:bodyDiv w:val="1"/>
      <w:marLeft w:val="0"/>
      <w:marRight w:val="0"/>
      <w:marTop w:val="0"/>
      <w:marBottom w:val="0"/>
      <w:divBdr>
        <w:top w:val="none" w:sz="0" w:space="0" w:color="auto"/>
        <w:left w:val="none" w:sz="0" w:space="0" w:color="auto"/>
        <w:bottom w:val="none" w:sz="0" w:space="0" w:color="auto"/>
        <w:right w:val="none" w:sz="0" w:space="0" w:color="auto"/>
      </w:divBdr>
    </w:div>
    <w:div w:id="194945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B02E5F-EA2A-4DA1-B4BC-22D0B9CC5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23400</TotalTime>
  <Pages>1</Pages>
  <Words>3288</Words>
  <Characters>18746</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ground03</dc:creator>
  <cp:lastModifiedBy>zagalny301_2</cp:lastModifiedBy>
  <cp:revision>526</cp:revision>
  <cp:lastPrinted>2022-03-22T09:35:00Z</cp:lastPrinted>
  <dcterms:created xsi:type="dcterms:W3CDTF">2017-12-12T09:00:00Z</dcterms:created>
  <dcterms:modified xsi:type="dcterms:W3CDTF">2022-06-20T07:49:00Z</dcterms:modified>
</cp:coreProperties>
</file>