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1A2" w:rsidRPr="003778EA" w:rsidRDefault="00A261A2" w:rsidP="004D26AA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</w:p>
    <w:p w:rsidR="004D26AA" w:rsidRPr="003778EA" w:rsidRDefault="004D26AA" w:rsidP="004D26AA">
      <w:pPr>
        <w:spacing w:after="0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3778EA">
        <w:rPr>
          <w:rFonts w:ascii="Times New Roman" w:hAnsi="Times New Roman" w:cs="Times New Roman"/>
          <w:i/>
          <w:sz w:val="28"/>
          <w:lang w:val="uk-UA"/>
        </w:rPr>
        <w:t xml:space="preserve">                                                        </w:t>
      </w:r>
    </w:p>
    <w:p w:rsidR="004D26AA" w:rsidRPr="003778EA" w:rsidRDefault="004D26AA" w:rsidP="004D26AA">
      <w:pPr>
        <w:spacing w:after="0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3778EA">
        <w:rPr>
          <w:rFonts w:ascii="Times New Roman" w:hAnsi="Times New Roman" w:cs="Times New Roman"/>
          <w:i/>
          <w:sz w:val="28"/>
          <w:lang w:val="uk-UA"/>
        </w:rPr>
        <w:t xml:space="preserve">                                                         ЗАТВЕРДЖЕНО</w:t>
      </w:r>
    </w:p>
    <w:p w:rsidR="004D26AA" w:rsidRPr="003778EA" w:rsidRDefault="004D26AA" w:rsidP="004D26AA">
      <w:pPr>
        <w:spacing w:after="0"/>
        <w:jc w:val="center"/>
        <w:rPr>
          <w:rFonts w:ascii="Times New Roman" w:hAnsi="Times New Roman" w:cs="Times New Roman"/>
          <w:i/>
          <w:sz w:val="28"/>
          <w:lang w:val="uk-UA"/>
        </w:rPr>
      </w:pPr>
    </w:p>
    <w:p w:rsidR="003778EA" w:rsidRPr="003778EA" w:rsidRDefault="004D26AA" w:rsidP="004D26AA">
      <w:pPr>
        <w:spacing w:after="0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3778EA">
        <w:rPr>
          <w:rFonts w:ascii="Times New Roman" w:hAnsi="Times New Roman" w:cs="Times New Roman"/>
          <w:i/>
          <w:sz w:val="28"/>
          <w:lang w:val="uk-UA"/>
        </w:rPr>
        <w:t xml:space="preserve">                                                                                  Розпорядження міського голови</w:t>
      </w:r>
    </w:p>
    <w:p w:rsidR="004D26AA" w:rsidRPr="003778EA" w:rsidRDefault="003778EA" w:rsidP="004D26AA">
      <w:pPr>
        <w:spacing w:after="0"/>
        <w:jc w:val="center"/>
        <w:rPr>
          <w:rFonts w:ascii="Times New Roman" w:hAnsi="Times New Roman" w:cs="Times New Roman"/>
          <w:i/>
          <w:sz w:val="28"/>
          <w:lang w:val="uk-UA"/>
        </w:rPr>
      </w:pPr>
      <w:r w:rsidRPr="003778EA">
        <w:rPr>
          <w:rFonts w:ascii="Times New Roman" w:hAnsi="Times New Roman" w:cs="Times New Roman"/>
          <w:i/>
          <w:sz w:val="28"/>
          <w:lang w:val="uk-UA"/>
        </w:rPr>
        <w:t xml:space="preserve">                                                           06.10.2023 №263-р</w:t>
      </w:r>
      <w:r w:rsidR="004D26AA" w:rsidRPr="003778EA">
        <w:rPr>
          <w:rFonts w:ascii="Times New Roman" w:hAnsi="Times New Roman" w:cs="Times New Roman"/>
          <w:i/>
          <w:sz w:val="28"/>
          <w:lang w:val="uk-UA"/>
        </w:rPr>
        <w:t xml:space="preserve"> </w:t>
      </w:r>
    </w:p>
    <w:p w:rsidR="004D26AA" w:rsidRPr="003778EA" w:rsidRDefault="004D26AA" w:rsidP="004D26AA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261A2" w:rsidRPr="003778EA" w:rsidRDefault="00A261A2" w:rsidP="00A261A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ПОЛОЖЕННЯ </w:t>
      </w:r>
    </w:p>
    <w:p w:rsidR="00A261A2" w:rsidRPr="003778EA" w:rsidRDefault="00A261A2" w:rsidP="00A261A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 тимчасову робочу групу</w:t>
      </w:r>
    </w:p>
    <w:p w:rsidR="00A261A2" w:rsidRPr="003778EA" w:rsidRDefault="00A261A2" w:rsidP="00A261A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b/>
          <w:i/>
          <w:sz w:val="28"/>
          <w:szCs w:val="28"/>
          <w:lang w:val="uk-UA"/>
        </w:rPr>
        <w:t>з реалізації проєкту «Електронний ветеринарний паспорт»</w:t>
      </w:r>
    </w:p>
    <w:p w:rsidR="00A261A2" w:rsidRPr="003778EA" w:rsidRDefault="00A261A2" w:rsidP="00A261A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261A2" w:rsidRPr="003778EA" w:rsidRDefault="00A261A2" w:rsidP="00CB555B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Загальні положення</w:t>
      </w:r>
    </w:p>
    <w:p w:rsidR="0082183A" w:rsidRPr="003778EA" w:rsidRDefault="0082183A" w:rsidP="0082183A">
      <w:pPr>
        <w:pStyle w:val="a3"/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261A2" w:rsidRPr="003778EA" w:rsidRDefault="006E25C6" w:rsidP="006E25C6">
      <w:pPr>
        <w:spacing w:after="0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1.1. 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Тимчасова робоча група з реалізації проєкту «Електронний </w:t>
      </w:r>
      <w:proofErr w:type="spellStart"/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ветери</w:t>
      </w:r>
      <w:r w:rsidRPr="003778E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нарний</w:t>
      </w:r>
      <w:proofErr w:type="spellEnd"/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паспорт» (надалі – тимчасова робоча група) створена з метою налагодження ефективної співпраці органів місцевого самоврядування та залучених до реалізації  проєкту підприємств, установ, організацій незалежно від форми власності й підпорядкування, вирішення проблем, що виникають під час упровадження проєкту, забезпечення його своєчасної реалізації.</w:t>
      </w:r>
    </w:p>
    <w:p w:rsidR="00A261A2" w:rsidRPr="003778EA" w:rsidRDefault="006E25C6" w:rsidP="006E25C6">
      <w:pPr>
        <w:spacing w:after="0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1.2. 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Тимчасова робоча група в діяльності керується Конституцією України та законами </w:t>
      </w:r>
      <w:r w:rsidR="00F92DB4" w:rsidRPr="003778EA">
        <w:rPr>
          <w:rFonts w:ascii="Times New Roman" w:hAnsi="Times New Roman" w:cs="Times New Roman"/>
          <w:sz w:val="28"/>
          <w:szCs w:val="28"/>
          <w:lang w:val="uk-UA"/>
        </w:rPr>
        <w:t>України, постановами Верховної Р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ади України, указами Президента України, постанова</w:t>
      </w:r>
      <w:r w:rsidRPr="003778EA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й актами Кабінету Міністрів України, рішеннями міської ради та її виконкому, роз</w:t>
      </w:r>
      <w:r w:rsidR="00627859" w:rsidRPr="003778EA">
        <w:rPr>
          <w:rFonts w:ascii="Times New Roman" w:hAnsi="Times New Roman" w:cs="Times New Roman"/>
          <w:sz w:val="28"/>
          <w:szCs w:val="28"/>
          <w:lang w:val="uk-UA"/>
        </w:rPr>
        <w:t>порядженнями міського голови</w:t>
      </w: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та ц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им Положенням.</w:t>
      </w:r>
    </w:p>
    <w:p w:rsidR="00A261A2" w:rsidRPr="003778EA" w:rsidRDefault="006E25C6" w:rsidP="006E25C6">
      <w:pPr>
        <w:spacing w:after="0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1.3. 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Положення є основним керівним документом реалізації проєкту «</w:t>
      </w:r>
      <w:r w:rsidR="0007456B" w:rsidRPr="003778EA">
        <w:rPr>
          <w:rFonts w:ascii="Times New Roman" w:hAnsi="Times New Roman" w:cs="Times New Roman"/>
          <w:sz w:val="28"/>
          <w:szCs w:val="28"/>
          <w:lang w:val="uk-UA"/>
        </w:rPr>
        <w:t>Електронний ветеринарний паспорт</w:t>
      </w:r>
      <w:r w:rsidR="00E35C3D" w:rsidRPr="003778E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7456B" w:rsidRPr="003778EA">
        <w:rPr>
          <w:rFonts w:ascii="Times New Roman" w:hAnsi="Times New Roman" w:cs="Times New Roman"/>
          <w:sz w:val="28"/>
          <w:szCs w:val="28"/>
          <w:lang w:val="uk-UA"/>
        </w:rPr>
        <w:t>, який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допомагає піклуватися про здоров’я та безпеку д</w:t>
      </w:r>
      <w:r w:rsidR="00E35C3D" w:rsidRPr="003778EA">
        <w:rPr>
          <w:rFonts w:ascii="Times New Roman" w:hAnsi="Times New Roman" w:cs="Times New Roman"/>
          <w:sz w:val="28"/>
          <w:szCs w:val="28"/>
          <w:lang w:val="uk-UA"/>
        </w:rPr>
        <w:t>омашніх улюбленців</w:t>
      </w:r>
      <w:r w:rsidR="0007456B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і призначений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для всіх учасників, залучених до його реалізації.</w:t>
      </w:r>
    </w:p>
    <w:p w:rsidR="00A261A2" w:rsidRPr="003778EA" w:rsidRDefault="00A261A2" w:rsidP="00114393">
      <w:pPr>
        <w:pStyle w:val="a3"/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2183A" w:rsidRPr="003778EA" w:rsidRDefault="006E25C6" w:rsidP="006E25C6">
      <w:pPr>
        <w:pStyle w:val="a3"/>
        <w:spacing w:after="0"/>
        <w:ind w:left="128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b/>
          <w:i/>
          <w:sz w:val="28"/>
          <w:szCs w:val="28"/>
          <w:lang w:val="uk-UA"/>
        </w:rPr>
        <w:t>2. Основні завдання тимчасової робочої групи</w:t>
      </w:r>
    </w:p>
    <w:p w:rsidR="006E25C6" w:rsidRPr="003778EA" w:rsidRDefault="006E25C6" w:rsidP="006E25C6">
      <w:pPr>
        <w:pStyle w:val="a3"/>
        <w:spacing w:after="0"/>
        <w:ind w:left="128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A261A2" w:rsidRPr="003778EA" w:rsidRDefault="006E25C6" w:rsidP="008250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2.1. 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Тимчасова робоча група:</w:t>
      </w:r>
    </w:p>
    <w:p w:rsidR="00C65195" w:rsidRPr="003778EA" w:rsidRDefault="006E25C6" w:rsidP="008250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>2.1.1 р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озробляє детальний план, механізми та умови </w:t>
      </w:r>
      <w:r w:rsidRPr="003778EA">
        <w:rPr>
          <w:rFonts w:ascii="Times New Roman" w:hAnsi="Times New Roman" w:cs="Times New Roman"/>
          <w:sz w:val="28"/>
          <w:szCs w:val="28"/>
          <w:lang w:val="uk-UA"/>
        </w:rPr>
        <w:t>реалізації проєкту;</w:t>
      </w:r>
    </w:p>
    <w:p w:rsidR="00A261A2" w:rsidRPr="003778EA" w:rsidRDefault="006E25C6" w:rsidP="008250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>2.1.2 в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иконує стратегічні цілі, поет</w:t>
      </w:r>
      <w:r w:rsidRPr="003778EA">
        <w:rPr>
          <w:rFonts w:ascii="Times New Roman" w:hAnsi="Times New Roman" w:cs="Times New Roman"/>
          <w:sz w:val="28"/>
          <w:szCs w:val="28"/>
          <w:lang w:val="uk-UA"/>
        </w:rPr>
        <w:t>апний та детальний план проєкту;</w:t>
      </w:r>
    </w:p>
    <w:p w:rsidR="00A261A2" w:rsidRPr="003778EA" w:rsidRDefault="006E25C6" w:rsidP="008250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>2.1.3 з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абезпечує своєчасну ефективну реалі</w:t>
      </w:r>
      <w:r w:rsidRPr="003778EA">
        <w:rPr>
          <w:rFonts w:ascii="Times New Roman" w:hAnsi="Times New Roman" w:cs="Times New Roman"/>
          <w:sz w:val="28"/>
          <w:szCs w:val="28"/>
          <w:lang w:val="uk-UA"/>
        </w:rPr>
        <w:t>зацію заходів і завдань проєкту;</w:t>
      </w:r>
    </w:p>
    <w:p w:rsidR="00A261A2" w:rsidRPr="003778EA" w:rsidRDefault="006E25C6" w:rsidP="008250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>2.1.4 з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абезпечує взаємодію органів виконавчої влади, місцевого самоврядування, підприємств, установ, організацій незалежно від форм власності та підпорядкування, органів самоорганізації населення та громадян з питань реалізації проєкту в межах, передбачених чинним законодавством України.</w:t>
      </w:r>
    </w:p>
    <w:p w:rsidR="00A261A2" w:rsidRPr="003778EA" w:rsidRDefault="00A261A2" w:rsidP="00114393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2183A" w:rsidRPr="003778EA" w:rsidRDefault="006E25C6" w:rsidP="006E25C6">
      <w:pPr>
        <w:pStyle w:val="a3"/>
        <w:spacing w:after="0"/>
        <w:ind w:left="128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b/>
          <w:i/>
          <w:sz w:val="28"/>
          <w:szCs w:val="28"/>
          <w:lang w:val="uk-UA"/>
        </w:rPr>
        <w:t>3. Права тимчасової робочої групи</w:t>
      </w:r>
    </w:p>
    <w:p w:rsidR="000E7217" w:rsidRPr="003778EA" w:rsidRDefault="000E7217" w:rsidP="006E25C6">
      <w:pPr>
        <w:pStyle w:val="a3"/>
        <w:spacing w:after="0"/>
        <w:ind w:left="128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2183A" w:rsidRPr="003778EA" w:rsidRDefault="006E25C6" w:rsidP="008250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3.1. 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Тимчасова робоча група має право:</w:t>
      </w:r>
    </w:p>
    <w:p w:rsidR="00A261A2" w:rsidRPr="003778EA" w:rsidRDefault="006E25C6" w:rsidP="008250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lastRenderedPageBreak/>
        <w:t>3.1.1 о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держувати в установленому порядку від відділів, управлінь, інших виконавчих органів міської ради, підприємств, установ і організ</w:t>
      </w:r>
      <w:r w:rsidR="00627859" w:rsidRPr="003778EA">
        <w:rPr>
          <w:rFonts w:ascii="Times New Roman" w:hAnsi="Times New Roman" w:cs="Times New Roman"/>
          <w:sz w:val="28"/>
          <w:szCs w:val="28"/>
          <w:lang w:val="uk-UA"/>
        </w:rPr>
        <w:t>ацій аналітичні, інформаційно-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статистичні матеріали та іншу інформацію, необхідну для виконання покладених на неї завдань, </w:t>
      </w:r>
      <w:r w:rsidR="00697ABA" w:rsidRPr="003778EA">
        <w:rPr>
          <w:rFonts w:ascii="Times New Roman" w:hAnsi="Times New Roman" w:cs="Times New Roman"/>
          <w:sz w:val="28"/>
          <w:szCs w:val="28"/>
          <w:lang w:val="uk-UA"/>
        </w:rPr>
        <w:t>у межах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, передбачени</w:t>
      </w:r>
      <w:r w:rsidRPr="003778EA">
        <w:rPr>
          <w:rFonts w:ascii="Times New Roman" w:hAnsi="Times New Roman" w:cs="Times New Roman"/>
          <w:sz w:val="28"/>
          <w:szCs w:val="28"/>
          <w:lang w:val="uk-UA"/>
        </w:rPr>
        <w:t>х чинним законодавством України;</w:t>
      </w:r>
    </w:p>
    <w:p w:rsidR="00A261A2" w:rsidRPr="003778EA" w:rsidRDefault="006E25C6" w:rsidP="008250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>3.1.2 з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алучати </w:t>
      </w:r>
      <w:r w:rsidRPr="003778E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за їх згодою</w:t>
      </w:r>
      <w:r w:rsidRPr="003778E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спеціалістів органів виконавчої влади та місцевого самоврядування, громадських організацій, суб’</w:t>
      </w: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єктів господарювання, експертів 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до участі в опрацюванні питань реалізації проєкту.</w:t>
      </w:r>
    </w:p>
    <w:p w:rsidR="00A261A2" w:rsidRPr="003778EA" w:rsidRDefault="00A261A2" w:rsidP="00114393">
      <w:pPr>
        <w:pStyle w:val="a3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261A2" w:rsidRPr="003778EA" w:rsidRDefault="006E25C6" w:rsidP="006E25C6">
      <w:pPr>
        <w:pStyle w:val="a3"/>
        <w:spacing w:after="0"/>
        <w:ind w:left="128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b/>
          <w:i/>
          <w:sz w:val="28"/>
          <w:szCs w:val="28"/>
          <w:lang w:val="uk-UA"/>
        </w:rPr>
        <w:t>4. Організація роботи тимчасової робочої групи</w:t>
      </w:r>
    </w:p>
    <w:p w:rsidR="0082183A" w:rsidRPr="003778EA" w:rsidRDefault="0082183A" w:rsidP="0082183A">
      <w:pPr>
        <w:spacing w:after="0"/>
        <w:ind w:left="72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261A2" w:rsidRPr="003778EA" w:rsidRDefault="00FF0857" w:rsidP="008250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4.1. 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Формою діяльності робочої групи є засідання.</w:t>
      </w:r>
    </w:p>
    <w:p w:rsidR="00A261A2" w:rsidRPr="003778EA" w:rsidRDefault="00FF0857" w:rsidP="008250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4.2. 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Тимчасова робоча група проводить засідання за необхідності.</w:t>
      </w:r>
    </w:p>
    <w:p w:rsidR="00A261A2" w:rsidRPr="003778EA" w:rsidRDefault="00FF0857" w:rsidP="008250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4.3. 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Рішення тимчасової робочої групи оформл</w:t>
      </w:r>
      <w:r w:rsidRPr="003778EA">
        <w:rPr>
          <w:rFonts w:ascii="Times New Roman" w:hAnsi="Times New Roman" w:cs="Times New Roman"/>
          <w:sz w:val="28"/>
          <w:szCs w:val="28"/>
          <w:lang w:val="uk-UA"/>
        </w:rPr>
        <w:t>юються у вигляді протоколів, що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підписують голова тимчасової робочої групи </w:t>
      </w:r>
      <w:r w:rsidRPr="003778E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або заступник</w:t>
      </w: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голови у разі його відсутності)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та секретар.</w:t>
      </w:r>
    </w:p>
    <w:p w:rsidR="00A261A2" w:rsidRPr="003778EA" w:rsidRDefault="00FF0857" w:rsidP="008250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4.4. 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Протокол засідання веде секретар тимчасової робочої групи.</w:t>
      </w:r>
    </w:p>
    <w:p w:rsidR="00A261A2" w:rsidRPr="003778EA" w:rsidRDefault="00FF0857" w:rsidP="008250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4.5. 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Члени тимчасової робочої групи виконують доручення голови тимчасової робочої групи, готують статистичні дані, матеріали, вивчають питання реалізації проєкту для підготовки </w:t>
      </w:r>
      <w:r w:rsidRPr="003778EA">
        <w:rPr>
          <w:rFonts w:ascii="Times New Roman" w:hAnsi="Times New Roman" w:cs="Times New Roman"/>
          <w:sz w:val="28"/>
          <w:szCs w:val="28"/>
          <w:lang w:val="uk-UA"/>
        </w:rPr>
        <w:t>щотижневого звіту про хід його у</w:t>
      </w:r>
      <w:r w:rsidR="00A261A2" w:rsidRPr="003778EA">
        <w:rPr>
          <w:rFonts w:ascii="Times New Roman" w:hAnsi="Times New Roman" w:cs="Times New Roman"/>
          <w:sz w:val="28"/>
          <w:szCs w:val="28"/>
          <w:lang w:val="uk-UA"/>
        </w:rPr>
        <w:t>провадження.</w:t>
      </w:r>
    </w:p>
    <w:p w:rsidR="000440D0" w:rsidRPr="003778EA" w:rsidRDefault="00FF0857" w:rsidP="008250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4.6. </w:t>
      </w:r>
      <w:r w:rsidR="000440D0" w:rsidRPr="003778EA">
        <w:rPr>
          <w:rFonts w:ascii="Times New Roman" w:hAnsi="Times New Roman" w:cs="Times New Roman"/>
          <w:sz w:val="28"/>
          <w:szCs w:val="28"/>
          <w:lang w:val="uk-UA"/>
        </w:rPr>
        <w:t>Засідання вважаються повноважними, якщо в них бере участь не менше половини складу тимчасової робочої групи.</w:t>
      </w:r>
    </w:p>
    <w:p w:rsidR="00A261A2" w:rsidRPr="003778EA" w:rsidRDefault="00A261A2" w:rsidP="00114393">
      <w:pPr>
        <w:pStyle w:val="a3"/>
        <w:spacing w:after="0"/>
        <w:ind w:left="99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4393" w:rsidRPr="003778EA" w:rsidRDefault="00FF0857" w:rsidP="00FF0857">
      <w:pPr>
        <w:pStyle w:val="a3"/>
        <w:spacing w:after="0"/>
        <w:ind w:left="128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b/>
          <w:i/>
          <w:sz w:val="28"/>
          <w:szCs w:val="28"/>
          <w:lang w:val="uk-UA"/>
        </w:rPr>
        <w:t>5. Відповідальність та обов'язки тимчасової робочої групи</w:t>
      </w:r>
    </w:p>
    <w:p w:rsidR="00825017" w:rsidRPr="003778EA" w:rsidRDefault="00825017" w:rsidP="002E09F2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14393" w:rsidRPr="003778EA" w:rsidRDefault="00114393" w:rsidP="00825017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5.1 </w:t>
      </w:r>
      <w:r w:rsidR="000440D0" w:rsidRPr="003778EA">
        <w:rPr>
          <w:rFonts w:ascii="Times New Roman" w:hAnsi="Times New Roman" w:cs="Times New Roman"/>
          <w:sz w:val="28"/>
          <w:szCs w:val="28"/>
          <w:lang w:val="uk-UA"/>
        </w:rPr>
        <w:t>Голова тимчасової робочої групи:</w:t>
      </w:r>
    </w:p>
    <w:p w:rsidR="00114393" w:rsidRPr="003778EA" w:rsidRDefault="00825017" w:rsidP="002E09F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FF0857" w:rsidRPr="003778EA">
        <w:rPr>
          <w:rFonts w:ascii="Times New Roman" w:hAnsi="Times New Roman" w:cs="Times New Roman"/>
          <w:sz w:val="28"/>
          <w:szCs w:val="28"/>
          <w:lang w:val="uk-UA"/>
        </w:rPr>
        <w:t>5.1.1 к</w:t>
      </w:r>
      <w:r w:rsidR="00114393" w:rsidRPr="003778EA">
        <w:rPr>
          <w:rFonts w:ascii="Times New Roman" w:hAnsi="Times New Roman" w:cs="Times New Roman"/>
          <w:sz w:val="28"/>
          <w:szCs w:val="28"/>
          <w:lang w:val="uk-UA"/>
        </w:rPr>
        <w:t>онтролює хід виконання проєкту;</w:t>
      </w:r>
    </w:p>
    <w:p w:rsidR="00114393" w:rsidRPr="003778EA" w:rsidRDefault="00825017" w:rsidP="002E09F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FF0857" w:rsidRPr="003778EA">
        <w:rPr>
          <w:rFonts w:ascii="Times New Roman" w:hAnsi="Times New Roman" w:cs="Times New Roman"/>
          <w:sz w:val="28"/>
          <w:szCs w:val="28"/>
          <w:lang w:val="uk-UA"/>
        </w:rPr>
        <w:t>5.1.2 п</w:t>
      </w:r>
      <w:r w:rsidR="00114393" w:rsidRPr="003778EA">
        <w:rPr>
          <w:rFonts w:ascii="Times New Roman" w:hAnsi="Times New Roman" w:cs="Times New Roman"/>
          <w:sz w:val="28"/>
          <w:szCs w:val="28"/>
          <w:lang w:val="uk-UA"/>
        </w:rPr>
        <w:t>огоджує детальний план реалізації проєкту;</w:t>
      </w:r>
    </w:p>
    <w:p w:rsidR="00114393" w:rsidRPr="003778EA" w:rsidRDefault="00825017" w:rsidP="002E09F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FF0857" w:rsidRPr="003778EA">
        <w:rPr>
          <w:rFonts w:ascii="Times New Roman" w:hAnsi="Times New Roman" w:cs="Times New Roman"/>
          <w:sz w:val="28"/>
          <w:szCs w:val="28"/>
          <w:lang w:val="uk-UA"/>
        </w:rPr>
        <w:t>5.1.3 н</w:t>
      </w:r>
      <w:r w:rsidR="000440D0" w:rsidRPr="003778EA">
        <w:rPr>
          <w:rFonts w:ascii="Times New Roman" w:hAnsi="Times New Roman" w:cs="Times New Roman"/>
          <w:sz w:val="28"/>
          <w:szCs w:val="28"/>
          <w:lang w:val="uk-UA"/>
        </w:rPr>
        <w:t>есе відповідальність за координацію роботи за проєктом, його неви</w:t>
      </w:r>
      <w:r w:rsidR="00C830DE" w:rsidRPr="003778EA">
        <w:rPr>
          <w:rFonts w:ascii="Times New Roman" w:hAnsi="Times New Roman" w:cs="Times New Roman"/>
          <w:sz w:val="28"/>
          <w:szCs w:val="28"/>
          <w:lang w:val="uk-UA"/>
        </w:rPr>
        <w:t>конання та недосягнення цілей і</w:t>
      </w:r>
      <w:r w:rsidR="000440D0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завдань детального плану проєкту;</w:t>
      </w:r>
    </w:p>
    <w:p w:rsidR="000440D0" w:rsidRPr="003778EA" w:rsidRDefault="00825017" w:rsidP="002E09F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FF0857" w:rsidRPr="003778EA">
        <w:rPr>
          <w:rFonts w:ascii="Times New Roman" w:hAnsi="Times New Roman" w:cs="Times New Roman"/>
          <w:sz w:val="28"/>
          <w:szCs w:val="28"/>
          <w:lang w:val="uk-UA"/>
        </w:rPr>
        <w:t>5.1.4 м</w:t>
      </w:r>
      <w:r w:rsidR="00C830DE" w:rsidRPr="003778EA">
        <w:rPr>
          <w:rFonts w:ascii="Times New Roman" w:hAnsi="Times New Roman" w:cs="Times New Roman"/>
          <w:sz w:val="28"/>
          <w:szCs w:val="28"/>
          <w:lang w:val="uk-UA"/>
        </w:rPr>
        <w:t>ає право (у</w:t>
      </w:r>
      <w:r w:rsidR="000440D0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разі необхідності</w:t>
      </w:r>
      <w:r w:rsidR="00C830DE" w:rsidRPr="003778E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440D0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скликати зас</w:t>
      </w:r>
      <w:r w:rsidR="00C830DE" w:rsidRPr="003778EA">
        <w:rPr>
          <w:rFonts w:ascii="Times New Roman" w:hAnsi="Times New Roman" w:cs="Times New Roman"/>
          <w:sz w:val="28"/>
          <w:szCs w:val="28"/>
          <w:lang w:val="uk-UA"/>
        </w:rPr>
        <w:t>ідання тимчасової робочої групи.</w:t>
      </w:r>
    </w:p>
    <w:p w:rsidR="00114393" w:rsidRPr="003778EA" w:rsidRDefault="00114393" w:rsidP="002E09F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5017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0440D0" w:rsidRPr="003778EA">
        <w:rPr>
          <w:rFonts w:ascii="Times New Roman" w:hAnsi="Times New Roman" w:cs="Times New Roman"/>
          <w:sz w:val="28"/>
          <w:szCs w:val="28"/>
          <w:lang w:val="uk-UA"/>
        </w:rPr>
        <w:t>5.2 Члени тимчасової робочої групи:</w:t>
      </w:r>
    </w:p>
    <w:p w:rsidR="000440D0" w:rsidRPr="003778EA" w:rsidRDefault="00825017" w:rsidP="002E09F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C830DE" w:rsidRPr="003778EA">
        <w:rPr>
          <w:rFonts w:ascii="Times New Roman" w:hAnsi="Times New Roman" w:cs="Times New Roman"/>
          <w:sz w:val="28"/>
          <w:szCs w:val="28"/>
          <w:lang w:val="uk-UA"/>
        </w:rPr>
        <w:t>5.2.1 р</w:t>
      </w:r>
      <w:r w:rsidR="000440D0" w:rsidRPr="003778EA">
        <w:rPr>
          <w:rFonts w:ascii="Times New Roman" w:hAnsi="Times New Roman" w:cs="Times New Roman"/>
          <w:sz w:val="28"/>
          <w:szCs w:val="28"/>
          <w:lang w:val="uk-UA"/>
        </w:rPr>
        <w:t>озробляють детальний план проєкту;</w:t>
      </w:r>
    </w:p>
    <w:p w:rsidR="00114393" w:rsidRPr="003778EA" w:rsidRDefault="00825017" w:rsidP="002E09F2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440D0" w:rsidRPr="003778EA">
        <w:rPr>
          <w:rFonts w:ascii="Times New Roman" w:hAnsi="Times New Roman" w:cs="Times New Roman"/>
          <w:sz w:val="28"/>
          <w:szCs w:val="28"/>
          <w:lang w:val="uk-UA"/>
        </w:rPr>
        <w:t>5.2.2</w:t>
      </w:r>
      <w:r w:rsidR="00C830DE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 w:rsidR="00114393" w:rsidRPr="003778EA">
        <w:rPr>
          <w:rFonts w:ascii="Times New Roman" w:hAnsi="Times New Roman" w:cs="Times New Roman"/>
          <w:sz w:val="28"/>
          <w:szCs w:val="28"/>
          <w:lang w:val="uk-UA"/>
        </w:rPr>
        <w:t>отують щомісячний</w:t>
      </w:r>
      <w:r w:rsidR="00CB555B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30DE" w:rsidRPr="003778EA">
        <w:rPr>
          <w:rFonts w:ascii="Times New Roman" w:hAnsi="Times New Roman" w:cs="Times New Roman"/>
          <w:sz w:val="28"/>
          <w:szCs w:val="28"/>
          <w:lang w:val="uk-UA"/>
        </w:rPr>
        <w:t>звіт про хід діяльності проєкту</w:t>
      </w:r>
      <w:r w:rsidR="00CB555B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та надають його на розгляд голові тимчасової робочої групи;</w:t>
      </w:r>
    </w:p>
    <w:p w:rsidR="00CB555B" w:rsidRPr="003778EA" w:rsidRDefault="00825017" w:rsidP="002E09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440D0" w:rsidRPr="003778EA">
        <w:rPr>
          <w:rFonts w:ascii="Times New Roman" w:hAnsi="Times New Roman" w:cs="Times New Roman"/>
          <w:sz w:val="28"/>
          <w:szCs w:val="28"/>
          <w:lang w:val="uk-UA"/>
        </w:rPr>
        <w:t>5.2.3</w:t>
      </w:r>
      <w:r w:rsidR="00C830DE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CB555B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иконують поставлені задачі, беруть участь у розробці детального плану реалізації проєкту, погоджують з головою тимчасової робочої групи хід його реалізації, відстежують досягнення або відхилення від детального плану </w:t>
      </w:r>
      <w:r w:rsidR="00CB555B" w:rsidRPr="003778EA">
        <w:rPr>
          <w:rFonts w:ascii="Times New Roman" w:hAnsi="Times New Roman" w:cs="Times New Roman"/>
          <w:sz w:val="28"/>
          <w:szCs w:val="28"/>
          <w:lang w:val="uk-UA"/>
        </w:rPr>
        <w:lastRenderedPageBreak/>
        <w:t>реаліза</w:t>
      </w:r>
      <w:r w:rsidR="00C830DE" w:rsidRPr="003778EA">
        <w:rPr>
          <w:rFonts w:ascii="Times New Roman" w:hAnsi="Times New Roman" w:cs="Times New Roman"/>
          <w:sz w:val="28"/>
          <w:szCs w:val="28"/>
          <w:lang w:val="uk-UA"/>
        </w:rPr>
        <w:t>ції проєкту, повідомляють голові</w:t>
      </w:r>
      <w:r w:rsidR="00CB555B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тимчасової робочої групи про виявлені ризики, вирішують поточ</w:t>
      </w:r>
      <w:r w:rsidR="00C830DE" w:rsidRPr="003778EA">
        <w:rPr>
          <w:rFonts w:ascii="Times New Roman" w:hAnsi="Times New Roman" w:cs="Times New Roman"/>
          <w:sz w:val="28"/>
          <w:szCs w:val="28"/>
          <w:lang w:val="uk-UA"/>
        </w:rPr>
        <w:t>ні питання у</w:t>
      </w:r>
      <w:r w:rsidR="00CB555B" w:rsidRPr="003778EA">
        <w:rPr>
          <w:rFonts w:ascii="Times New Roman" w:hAnsi="Times New Roman" w:cs="Times New Roman"/>
          <w:sz w:val="28"/>
          <w:szCs w:val="28"/>
          <w:lang w:val="uk-UA"/>
        </w:rPr>
        <w:t>провадження проєкту;</w:t>
      </w:r>
      <w:r w:rsidR="00615E38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B555B" w:rsidRPr="003778EA" w:rsidRDefault="000440D0" w:rsidP="0082501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>5.2.4</w:t>
      </w:r>
      <w:r w:rsidR="002760AD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CB555B" w:rsidRPr="003778EA">
        <w:rPr>
          <w:rFonts w:ascii="Times New Roman" w:hAnsi="Times New Roman" w:cs="Times New Roman"/>
          <w:sz w:val="28"/>
          <w:szCs w:val="28"/>
          <w:lang w:val="uk-UA"/>
        </w:rPr>
        <w:t>есуть відповідальність за порушення термінів виконання</w:t>
      </w:r>
      <w:r w:rsidR="002760AD"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555B" w:rsidRPr="003778EA">
        <w:rPr>
          <w:rFonts w:ascii="Times New Roman" w:hAnsi="Times New Roman" w:cs="Times New Roman"/>
          <w:sz w:val="28"/>
          <w:szCs w:val="28"/>
          <w:lang w:val="uk-UA"/>
        </w:rPr>
        <w:t>поставлених завдань, несвоєчасне виявлення ризиків і проблем упровадження проєкту та неефективне виконання плану його реалізації.</w:t>
      </w:r>
    </w:p>
    <w:p w:rsidR="00CB555B" w:rsidRPr="003778EA" w:rsidRDefault="00CB555B" w:rsidP="00CB555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555B" w:rsidRPr="003778EA" w:rsidRDefault="00CB555B" w:rsidP="00CB555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760AD" w:rsidRPr="003778EA" w:rsidRDefault="002760AD" w:rsidP="002760A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555B" w:rsidRPr="003778EA" w:rsidRDefault="00CB555B" w:rsidP="00CB555B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Керуюча справами виконкому                                         </w:t>
      </w:r>
      <w:r w:rsidR="00C830DE" w:rsidRPr="003778E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</w:t>
      </w:r>
      <w:r w:rsidRPr="003778E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Олена </w:t>
      </w:r>
      <w:proofErr w:type="spellStart"/>
      <w:r w:rsidRPr="003778EA">
        <w:rPr>
          <w:rFonts w:ascii="Times New Roman" w:hAnsi="Times New Roman" w:cs="Times New Roman"/>
          <w:b/>
          <w:i/>
          <w:sz w:val="28"/>
          <w:szCs w:val="28"/>
          <w:lang w:val="uk-UA"/>
        </w:rPr>
        <w:t>ШОВГЕЛЯ</w:t>
      </w:r>
      <w:proofErr w:type="spellEnd"/>
    </w:p>
    <w:p w:rsidR="00CB555B" w:rsidRPr="003778EA" w:rsidRDefault="00CB555B" w:rsidP="00CB555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555B" w:rsidRPr="003778EA" w:rsidRDefault="00CB555B" w:rsidP="00CB555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555B" w:rsidRPr="003778EA" w:rsidRDefault="00CB555B" w:rsidP="0011439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CB555B" w:rsidRPr="003778EA" w:rsidRDefault="00CB555B" w:rsidP="0011439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3778EA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bookmarkEnd w:id="0"/>
    </w:p>
    <w:sectPr w:rsidR="00CB555B" w:rsidRPr="003778EA" w:rsidSect="00C91679">
      <w:headerReference w:type="default" r:id="rId7"/>
      <w:pgSz w:w="11906" w:h="16838" w:code="9"/>
      <w:pgMar w:top="426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912" w:rsidRDefault="00B27912" w:rsidP="00CB555B">
      <w:pPr>
        <w:spacing w:after="0" w:line="240" w:lineRule="auto"/>
      </w:pPr>
      <w:r>
        <w:separator/>
      </w:r>
    </w:p>
  </w:endnote>
  <w:endnote w:type="continuationSeparator" w:id="0">
    <w:p w:rsidR="00B27912" w:rsidRDefault="00B27912" w:rsidP="00CB5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912" w:rsidRDefault="00B27912" w:rsidP="00CB555B">
      <w:pPr>
        <w:spacing w:after="0" w:line="240" w:lineRule="auto"/>
      </w:pPr>
      <w:r>
        <w:separator/>
      </w:r>
    </w:p>
  </w:footnote>
  <w:footnote w:type="continuationSeparator" w:id="0">
    <w:p w:rsidR="00B27912" w:rsidRDefault="00B27912" w:rsidP="00CB55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55B" w:rsidRPr="0082183A" w:rsidRDefault="0082183A" w:rsidP="004D26AA">
    <w:pPr>
      <w:pStyle w:val="a4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8"/>
        <w:szCs w:val="28"/>
        <w:lang w:val="uk-UA"/>
      </w:rPr>
      <w:t xml:space="preserve">                                                                                                      </w:t>
    </w:r>
  </w:p>
  <w:p w:rsidR="00CB555B" w:rsidRPr="002E09F2" w:rsidRDefault="0007456B" w:rsidP="00CB555B">
    <w:pPr>
      <w:pStyle w:val="a4"/>
      <w:jc w:val="center"/>
      <w:rPr>
        <w:rFonts w:ascii="Times New Roman" w:hAnsi="Times New Roman" w:cs="Times New Roman"/>
        <w:sz w:val="28"/>
        <w:lang w:val="uk-UA"/>
      </w:rPr>
    </w:pPr>
    <w:r>
      <w:rPr>
        <w:rFonts w:ascii="Times New Roman" w:hAnsi="Times New Roman" w:cs="Times New Roman"/>
        <w:sz w:val="28"/>
        <w:lang w:val="uk-UA"/>
      </w:rPr>
      <w:t>2</w:t>
    </w:r>
  </w:p>
  <w:p w:rsidR="00C91679" w:rsidRPr="0082183A" w:rsidRDefault="00C91679" w:rsidP="00C91679">
    <w:pPr>
      <w:pStyle w:val="a4"/>
      <w:rPr>
        <w:rFonts w:ascii="Times New Roman" w:hAnsi="Times New Roman" w:cs="Times New Roman"/>
        <w:i/>
        <w:sz w:val="28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AB463D"/>
    <w:multiLevelType w:val="multilevel"/>
    <w:tmpl w:val="9078E048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6674E70"/>
    <w:multiLevelType w:val="multilevel"/>
    <w:tmpl w:val="C51A2774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6987E78"/>
    <w:multiLevelType w:val="multilevel"/>
    <w:tmpl w:val="0206FE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7EC76E5F"/>
    <w:multiLevelType w:val="hybridMultilevel"/>
    <w:tmpl w:val="858A9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78A"/>
    <w:rsid w:val="000440D0"/>
    <w:rsid w:val="0007456B"/>
    <w:rsid w:val="000E7217"/>
    <w:rsid w:val="00114393"/>
    <w:rsid w:val="00200814"/>
    <w:rsid w:val="0021677D"/>
    <w:rsid w:val="002760AD"/>
    <w:rsid w:val="002E09F2"/>
    <w:rsid w:val="00372888"/>
    <w:rsid w:val="003778EA"/>
    <w:rsid w:val="003B6DEB"/>
    <w:rsid w:val="004D22A1"/>
    <w:rsid w:val="004D26AA"/>
    <w:rsid w:val="004D43BF"/>
    <w:rsid w:val="004D5740"/>
    <w:rsid w:val="0051063D"/>
    <w:rsid w:val="005323FC"/>
    <w:rsid w:val="00571382"/>
    <w:rsid w:val="00615E38"/>
    <w:rsid w:val="00627859"/>
    <w:rsid w:val="0064278A"/>
    <w:rsid w:val="00666E55"/>
    <w:rsid w:val="00697ABA"/>
    <w:rsid w:val="006E25C6"/>
    <w:rsid w:val="00704960"/>
    <w:rsid w:val="0082183A"/>
    <w:rsid w:val="00825017"/>
    <w:rsid w:val="008E6300"/>
    <w:rsid w:val="00A261A2"/>
    <w:rsid w:val="00B27912"/>
    <w:rsid w:val="00C65195"/>
    <w:rsid w:val="00C66036"/>
    <w:rsid w:val="00C830DE"/>
    <w:rsid w:val="00C91679"/>
    <w:rsid w:val="00CB555B"/>
    <w:rsid w:val="00CE5CFD"/>
    <w:rsid w:val="00D61286"/>
    <w:rsid w:val="00E0436E"/>
    <w:rsid w:val="00E2763F"/>
    <w:rsid w:val="00E35C3D"/>
    <w:rsid w:val="00F5297A"/>
    <w:rsid w:val="00F55BF2"/>
    <w:rsid w:val="00F92DB4"/>
    <w:rsid w:val="00FF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A9E98"/>
  <w15:chartTrackingRefBased/>
  <w15:docId w15:val="{23F91308-554A-4D71-B944-FA08D8479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1A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B555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555B"/>
  </w:style>
  <w:style w:type="paragraph" w:styleId="a6">
    <w:name w:val="footer"/>
    <w:basedOn w:val="a"/>
    <w:link w:val="a7"/>
    <w:uiPriority w:val="99"/>
    <w:unhideWhenUsed/>
    <w:rsid w:val="00CB555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555B"/>
  </w:style>
  <w:style w:type="paragraph" w:styleId="a8">
    <w:name w:val="Balloon Text"/>
    <w:basedOn w:val="a"/>
    <w:link w:val="a9"/>
    <w:uiPriority w:val="99"/>
    <w:semiHidden/>
    <w:unhideWhenUsed/>
    <w:rsid w:val="00CB5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B55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8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ugkx362a</dc:creator>
  <cp:keywords/>
  <dc:description/>
  <cp:lastModifiedBy>zagalny301_2</cp:lastModifiedBy>
  <cp:revision>35</cp:revision>
  <cp:lastPrinted>2023-10-03T10:41:00Z</cp:lastPrinted>
  <dcterms:created xsi:type="dcterms:W3CDTF">2023-09-21T13:21:00Z</dcterms:created>
  <dcterms:modified xsi:type="dcterms:W3CDTF">2023-10-06T11:21:00Z</dcterms:modified>
</cp:coreProperties>
</file>