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69F" w:rsidRPr="004349DF" w:rsidRDefault="00EF48E2" w:rsidP="00EE269F">
      <w:pPr>
        <w:spacing w:after="0" w:line="240" w:lineRule="auto"/>
        <w:ind w:firstLine="5387"/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</w:pPr>
      <w:bookmarkStart w:id="0" w:name="_GoBack"/>
      <w:r w:rsidRPr="004349DF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</w:t>
      </w:r>
      <w:r w:rsidR="00EE269F" w:rsidRPr="004349DF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Додаток </w:t>
      </w:r>
      <w:r w:rsidR="006D1666" w:rsidRPr="004349DF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1</w:t>
      </w:r>
      <w:r w:rsidR="00154A79" w:rsidRPr="004349DF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0</w:t>
      </w:r>
    </w:p>
    <w:p w:rsidR="00EE269F" w:rsidRPr="004349DF" w:rsidRDefault="00EE269F" w:rsidP="00EE269F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</w:pPr>
      <w:r w:rsidRPr="004349DF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                                                                  </w:t>
      </w:r>
      <w:r w:rsidR="00EF48E2" w:rsidRPr="004349DF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            </w:t>
      </w:r>
      <w:r w:rsidRPr="004349DF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до рішення виконкому міської ради</w:t>
      </w:r>
    </w:p>
    <w:p w:rsidR="00EF48E2" w:rsidRPr="004349DF" w:rsidRDefault="004349DF" w:rsidP="004349DF">
      <w:pPr>
        <w:tabs>
          <w:tab w:val="left" w:pos="6045"/>
        </w:tabs>
        <w:spacing w:after="0" w:line="240" w:lineRule="auto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4349DF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ab/>
      </w:r>
      <w:r w:rsidRPr="004349DF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20.09.2024 №1142</w:t>
      </w:r>
    </w:p>
    <w:p w:rsidR="00EF48E2" w:rsidRPr="004349DF" w:rsidRDefault="00EF48E2" w:rsidP="00EF48E2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4349DF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ІНФОРМАЦІЙНІ КАРТКИ</w:t>
      </w:r>
    </w:p>
    <w:p w:rsidR="00C868DE" w:rsidRPr="004349DF" w:rsidRDefault="00EF48E2" w:rsidP="00836DDD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4349DF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адміністративних послуг, що надаються управлінням з питань реєстрації виконкому Криворізької міської ради через Центр адміністративних послуг «Віза» </w:t>
      </w:r>
      <w:r w:rsidR="00836DDD" w:rsidRPr="004349DF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(«Центр Дії»)</w:t>
      </w:r>
    </w:p>
    <w:p w:rsidR="00D741AB" w:rsidRPr="004349DF" w:rsidRDefault="00D741AB" w:rsidP="00D741AB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4349DF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виконкому Криворізької міської ради</w:t>
      </w:r>
    </w:p>
    <w:p w:rsidR="006D1666" w:rsidRPr="004349DF" w:rsidRDefault="006D1666" w:rsidP="00427634">
      <w:pPr>
        <w:spacing w:after="0" w:line="240" w:lineRule="auto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</w:p>
    <w:p w:rsidR="009B71EA" w:rsidRPr="004349DF" w:rsidRDefault="009B71EA" w:rsidP="00321451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4349DF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ІНФОРМАЦІЙНА КАР</w:t>
      </w:r>
      <w:r w:rsidR="00E078D7" w:rsidRPr="004349DF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ТКА АДМІНІСТРАТИВНОЇ ПОСЛУГИ №1</w:t>
      </w:r>
      <w:r w:rsidR="00E324C3" w:rsidRPr="004349DF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8</w:t>
      </w:r>
    </w:p>
    <w:p w:rsidR="00321451" w:rsidRPr="004349DF" w:rsidRDefault="009B71EA" w:rsidP="006D1666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4349DF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Послуга: </w:t>
      </w:r>
      <w:r w:rsidR="004A771F" w:rsidRPr="004349DF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Державна реєстрація припинення юридичної особи в результаті її ліквідації (крім громадського формування та релігійної організації)</w:t>
      </w:r>
    </w:p>
    <w:p w:rsidR="00EA0F2F" w:rsidRPr="004349DF" w:rsidRDefault="00EA0F2F" w:rsidP="006D1666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</w:p>
    <w:tbl>
      <w:tblPr>
        <w:tblW w:w="5302" w:type="pct"/>
        <w:tblInd w:w="-649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1"/>
        <w:gridCol w:w="3073"/>
        <w:gridCol w:w="6709"/>
      </w:tblGrid>
      <w:tr w:rsidR="008F3859" w:rsidRPr="004349DF" w:rsidTr="009B71EA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 xml:space="preserve">Інформація про суб’єкта надання адміністративної послуги </w:t>
            </w:r>
          </w:p>
          <w:p w:rsidR="009B71EA" w:rsidRPr="004349DF" w:rsidRDefault="009B71EA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>та/або центру надання адміністративних послуг</w:t>
            </w:r>
          </w:p>
        </w:tc>
      </w:tr>
      <w:tr w:rsidR="008F3859" w:rsidRPr="004349DF" w:rsidTr="009B71EA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A34D0" w:rsidRPr="004349DF" w:rsidRDefault="000A34D0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506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0A34D0" w:rsidRPr="004349DF" w:rsidRDefault="000A34D0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Місцезнаходження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154A79" w:rsidRPr="004349DF" w:rsidRDefault="00154A79" w:rsidP="00154A79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Центр адміністративних послуг «Віза» («Центр Дії») виконкому Криворізької міської ради (надалі – Центр): 50101, м. Кривий Ріг, пл. Молодіжна, 1.</w:t>
            </w:r>
          </w:p>
          <w:p w:rsidR="00154A79" w:rsidRPr="004349DF" w:rsidRDefault="00154A79" w:rsidP="00154A79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Територіальні підрозділи Центру:</w:t>
            </w:r>
          </w:p>
          <w:p w:rsidR="00154A79" w:rsidRPr="004349DF" w:rsidRDefault="00154A79" w:rsidP="00154A79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Довгинцівський район: вул. Дніпровське шосе, буд. 11, каб. 102.</w:t>
            </w:r>
          </w:p>
          <w:p w:rsidR="00154A79" w:rsidRPr="004349DF" w:rsidRDefault="00154A79" w:rsidP="00154A79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Покровський район: вул. Костя Гордієнка, буд. 2, каб. 12.</w:t>
            </w:r>
          </w:p>
          <w:p w:rsidR="00154A79" w:rsidRPr="004349DF" w:rsidRDefault="00154A79" w:rsidP="00154A79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Інгулецький район: пр-т Південний, буд. 1.</w:t>
            </w:r>
          </w:p>
          <w:p w:rsidR="00154A79" w:rsidRPr="004349DF" w:rsidRDefault="00154A79" w:rsidP="00154A79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Житловий масив Інгулець: вул. Гірників, буд. 19, каб. 11 (адмі-ністративна будівля виконавчого комітету Інгулецької районної у місті ради).</w:t>
            </w:r>
          </w:p>
          <w:p w:rsidR="00154A79" w:rsidRPr="004349DF" w:rsidRDefault="00154A79" w:rsidP="00154A79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Саксаганський район: вул. Володимира Великого, буд. 32, </w:t>
            </w:r>
          </w:p>
          <w:p w:rsidR="00154A79" w:rsidRPr="004349DF" w:rsidRDefault="00154A79" w:rsidP="00154A79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каб. 122.</w:t>
            </w:r>
          </w:p>
          <w:p w:rsidR="00154A79" w:rsidRPr="004349DF" w:rsidRDefault="00154A79" w:rsidP="00154A79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Тернівський район: вул. Антона Ігнатченка, буд. 1А, каб. 129.</w:t>
            </w:r>
          </w:p>
          <w:p w:rsidR="00154A79" w:rsidRPr="004349DF" w:rsidRDefault="00154A79" w:rsidP="00154A79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Центрально-Міський район: вул. Староярмаркова, буд. 44.</w:t>
            </w:r>
          </w:p>
          <w:p w:rsidR="00544F6A" w:rsidRPr="004349DF" w:rsidRDefault="00EA0F2F" w:rsidP="00154A79">
            <w:pPr>
              <w:spacing w:after="0" w:line="23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Мобільний сервіс (за окремим графіком)</w:t>
            </w:r>
          </w:p>
        </w:tc>
      </w:tr>
      <w:tr w:rsidR="008F3859" w:rsidRPr="004349DF" w:rsidTr="009B71EA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0A34D0" w:rsidRPr="004349DF" w:rsidRDefault="000A34D0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000000"/>
            </w:tcBorders>
            <w:hideMark/>
          </w:tcPr>
          <w:p w:rsidR="000A34D0" w:rsidRPr="004349DF" w:rsidRDefault="002D37C6" w:rsidP="003F666D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Інформація щодо режиму роботи </w:t>
            </w:r>
            <w:r w:rsidR="00154A79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ентру </w:t>
            </w:r>
          </w:p>
        </w:tc>
        <w:tc>
          <w:tcPr>
            <w:tcW w:w="328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A79" w:rsidRPr="004349DF" w:rsidRDefault="00154A79" w:rsidP="00154A79">
            <w:pPr>
              <w:tabs>
                <w:tab w:val="left" w:pos="16"/>
                <w:tab w:val="left" w:pos="31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1. Центр  працює:</w:t>
            </w:r>
          </w:p>
          <w:p w:rsidR="00154A79" w:rsidRPr="004349DF" w:rsidRDefault="00154A79" w:rsidP="00154A79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головний офіс у понеділок, середу, четвер, п’ятницю, суботу  з 8.00 до 16.30 годин; вівторок з 8.00 до 20.00 години, без перерви; </w:t>
            </w:r>
          </w:p>
          <w:p w:rsidR="00154A79" w:rsidRPr="004349DF" w:rsidRDefault="00154A79" w:rsidP="00154A79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територіальні підрозділи із загальних питань</w:t>
            </w:r>
            <w:r w:rsidR="001006B8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–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 понеділка до п’ятниці з 8.00 до 16.30, перерва з 12.30 до 13.00</w:t>
            </w:r>
            <w:r w:rsidR="001006B8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.</w:t>
            </w:r>
          </w:p>
          <w:p w:rsidR="00154A79" w:rsidRPr="004349DF" w:rsidRDefault="00154A79" w:rsidP="00154A79">
            <w:pPr>
              <w:tabs>
                <w:tab w:val="left" w:pos="16"/>
                <w:tab w:val="left" w:pos="31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2. Прийом та видача документів для надання адміністративних, інших публічних  послуг здійснюються:</w:t>
            </w:r>
          </w:p>
          <w:p w:rsidR="00154A79" w:rsidRPr="004349DF" w:rsidRDefault="00154A79" w:rsidP="00154A79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головному офісі Центру в понеділок, середу, четвер, п’ятницю, суботу  з 8.00 до 15.30 годин; вівторок з 8.00 до 20.00 години, без перерви;</w:t>
            </w:r>
          </w:p>
          <w:p w:rsidR="00154A79" w:rsidRPr="004349DF" w:rsidRDefault="00154A79" w:rsidP="00154A79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територіальних підрозділах із загальних питань – з понеділка до п’ятниці з 8.00 до 15.30 годин, перерва з 12.30 до 13.00.</w:t>
            </w:r>
          </w:p>
          <w:p w:rsidR="000A34D0" w:rsidRPr="004349DF" w:rsidRDefault="00154A79" w:rsidP="00154A79">
            <w:pPr>
              <w:pStyle w:val="a3"/>
              <w:tabs>
                <w:tab w:val="left" w:pos="225"/>
              </w:tabs>
              <w:spacing w:after="0" w:line="233" w:lineRule="auto"/>
              <w:ind w:left="0" w:firstLine="36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На період дії правового режиму воєнного стану в Україні прийом громадян, суб’єктів господарювання з питань надання адміністративних, інших публічних послуг здійснюється за єдиним в місті графіком: з понеділка до п’ятниці з 8.00 до 15.30</w:t>
            </w:r>
            <w:r w:rsidR="001006B8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годин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 технічною перервою з 12.30 до 13.00</w:t>
            </w:r>
          </w:p>
        </w:tc>
      </w:tr>
      <w:tr w:rsidR="008F3859" w:rsidRPr="004349DF" w:rsidTr="009B71EA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A34D0" w:rsidRPr="004349DF" w:rsidRDefault="000A34D0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1506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A34D0" w:rsidRPr="004349DF" w:rsidRDefault="000A34D0" w:rsidP="00A01978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Телефон/факс (довідки), адреса електронної пошти та вебсайт</w:t>
            </w:r>
          </w:p>
        </w:tc>
        <w:tc>
          <w:tcPr>
            <w:tcW w:w="3288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845AE" w:rsidRPr="004349DF" w:rsidRDefault="00B845AE" w:rsidP="00B845A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Тел.: 0-800-500-459;</w:t>
            </w:r>
          </w:p>
          <w:p w:rsidR="00B845AE" w:rsidRPr="004349DF" w:rsidRDefault="00B845AE" w:rsidP="00B845A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vpr@kr.gov.ua;</w:t>
            </w:r>
          </w:p>
          <w:p w:rsidR="00B845AE" w:rsidRPr="004349DF" w:rsidRDefault="00B845AE" w:rsidP="00B845A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viza@kr.gov.ua;</w:t>
            </w:r>
          </w:p>
          <w:p w:rsidR="004606B2" w:rsidRPr="004349DF" w:rsidRDefault="001675C4" w:rsidP="00B845A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hyperlink r:id="rId8" w:history="1">
              <w:r w:rsidR="004606B2" w:rsidRPr="004349DF">
                <w:rPr>
                  <w:rStyle w:val="a4"/>
                  <w:rFonts w:ascii="Times New Roman" w:eastAsia="Times New Roman" w:hAnsi="Times New Roman"/>
                  <w:color w:val="000000" w:themeColor="text1"/>
                  <w:sz w:val="24"/>
                  <w:szCs w:val="24"/>
                  <w:u w:val="none"/>
                  <w:lang w:val="uk-UA" w:eastAsia="uk-UA"/>
                </w:rPr>
                <w:t>https://viza.kr.gov.ua</w:t>
              </w:r>
            </w:hyperlink>
          </w:p>
        </w:tc>
      </w:tr>
      <w:tr w:rsidR="008F3859" w:rsidRPr="004349DF" w:rsidTr="009B71EA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F3859" w:rsidRPr="004349DF" w:rsidTr="009B71EA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4</w:t>
            </w:r>
          </w:p>
        </w:tc>
        <w:tc>
          <w:tcPr>
            <w:tcW w:w="15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Закони України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tabs>
                <w:tab w:val="left" w:pos="217"/>
              </w:tabs>
              <w:spacing w:after="0" w:line="240" w:lineRule="auto"/>
              <w:ind w:firstLine="225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Закон</w:t>
            </w:r>
            <w:r w:rsidR="00DF1371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и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України «Про державну реєстрацію юридичних осіб, фізичних осіб-підприємців та громадських формувань»</w:t>
            </w:r>
            <w:r w:rsidR="00DF1371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, «Про адміністративну процедуру»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</w:t>
            </w:r>
          </w:p>
        </w:tc>
      </w:tr>
      <w:tr w:rsidR="008F3859" w:rsidRPr="004349DF" w:rsidTr="009B71EA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5</w:t>
            </w:r>
          </w:p>
        </w:tc>
        <w:tc>
          <w:tcPr>
            <w:tcW w:w="15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Акти Кабінету Міністрів України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71EA" w:rsidRPr="004349DF" w:rsidRDefault="00E41DBC" w:rsidP="009B71EA">
            <w:pPr>
              <w:spacing w:after="0" w:line="240" w:lineRule="auto"/>
              <w:ind w:firstLine="225"/>
              <w:jc w:val="both"/>
              <w:rPr>
                <w:rFonts w:ascii="Times New Roman" w:eastAsia="Times New Roman" w:hAnsi="Times New Roman"/>
                <w:color w:val="000000" w:themeColor="text1"/>
                <w:spacing w:val="-8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pacing w:val="-8"/>
                <w:sz w:val="24"/>
                <w:szCs w:val="24"/>
                <w:lang w:val="uk-UA" w:eastAsia="uk-UA"/>
              </w:rPr>
              <w:t>Постанова Кабін</w:t>
            </w:r>
            <w:r w:rsidR="00321451" w:rsidRPr="004349DF">
              <w:rPr>
                <w:rFonts w:ascii="Times New Roman" w:eastAsia="Times New Roman" w:hAnsi="Times New Roman"/>
                <w:color w:val="000000" w:themeColor="text1"/>
                <w:spacing w:val="-8"/>
                <w:sz w:val="24"/>
                <w:szCs w:val="24"/>
                <w:lang w:val="uk-UA" w:eastAsia="uk-UA"/>
              </w:rPr>
              <w:t xml:space="preserve">ету Міністрів України від 04 грудня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pacing w:val="-8"/>
                <w:sz w:val="24"/>
                <w:szCs w:val="24"/>
                <w:lang w:val="uk-UA" w:eastAsia="uk-UA"/>
              </w:rPr>
              <w:t>2019</w:t>
            </w:r>
            <w:r w:rsidR="00321451" w:rsidRPr="004349DF">
              <w:rPr>
                <w:rFonts w:ascii="Times New Roman" w:eastAsia="Times New Roman" w:hAnsi="Times New Roman"/>
                <w:color w:val="000000" w:themeColor="text1"/>
                <w:spacing w:val="-8"/>
                <w:sz w:val="24"/>
                <w:szCs w:val="24"/>
                <w:lang w:val="uk-UA" w:eastAsia="uk-UA"/>
              </w:rPr>
              <w:t xml:space="preserve"> року №</w:t>
            </w:r>
            <w:r w:rsidRPr="004349DF">
              <w:rPr>
                <w:rFonts w:ascii="Times New Roman" w:eastAsia="Times New Roman" w:hAnsi="Times New Roman"/>
                <w:color w:val="000000" w:themeColor="text1"/>
                <w:spacing w:val="-8"/>
                <w:sz w:val="24"/>
                <w:szCs w:val="24"/>
                <w:lang w:val="uk-UA" w:eastAsia="uk-UA"/>
              </w:rPr>
              <w:t xml:space="preserve">1137 </w:t>
            </w:r>
            <w:r w:rsidR="00E078D7" w:rsidRPr="004349DF">
              <w:rPr>
                <w:rFonts w:ascii="Times New Roman" w:eastAsia="Times New Roman" w:hAnsi="Times New Roman"/>
                <w:color w:val="000000" w:themeColor="text1"/>
                <w:spacing w:val="-8"/>
                <w:sz w:val="24"/>
                <w:szCs w:val="24"/>
                <w:lang w:val="uk-UA" w:eastAsia="uk-UA"/>
              </w:rPr>
              <w:t>«Питання Єдиного державного вебпорталу електронних послуг та Реєстру адміністративних послуг»</w:t>
            </w:r>
          </w:p>
        </w:tc>
      </w:tr>
      <w:tr w:rsidR="008F3859" w:rsidRPr="004349DF" w:rsidTr="009B71EA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15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Акти центральних органів виконавчої влади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71EA" w:rsidRPr="004349DF" w:rsidRDefault="00417A97" w:rsidP="005E57E6">
            <w:pPr>
              <w:tabs>
                <w:tab w:val="left" w:pos="0"/>
              </w:tabs>
              <w:spacing w:after="0" w:line="240" w:lineRule="auto"/>
              <w:ind w:firstLine="217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pacing w:val="-6"/>
                <w:sz w:val="24"/>
                <w:szCs w:val="24"/>
                <w:lang w:val="uk-UA" w:eastAsia="uk-UA"/>
              </w:rPr>
              <w:t>Накази Міністерства юстиції України від</w:t>
            </w:r>
            <w:r w:rsidR="00321451" w:rsidRPr="004349DF">
              <w:rPr>
                <w:rFonts w:ascii="Times New Roman" w:eastAsia="Times New Roman" w:hAnsi="Times New Roman"/>
                <w:color w:val="000000" w:themeColor="text1"/>
                <w:spacing w:val="-6"/>
                <w:sz w:val="24"/>
                <w:szCs w:val="24"/>
                <w:lang w:val="uk-UA" w:eastAsia="uk-UA"/>
              </w:rPr>
              <w:t xml:space="preserve"> 09 лютого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pacing w:val="-6"/>
                <w:sz w:val="24"/>
                <w:szCs w:val="24"/>
                <w:lang w:val="uk-UA" w:eastAsia="uk-UA"/>
              </w:rPr>
              <w:t>2016</w:t>
            </w:r>
            <w:r w:rsidR="00321451" w:rsidRPr="004349DF">
              <w:rPr>
                <w:rFonts w:ascii="Times New Roman" w:eastAsia="Times New Roman" w:hAnsi="Times New Roman"/>
                <w:color w:val="000000" w:themeColor="text1"/>
                <w:spacing w:val="-6"/>
                <w:sz w:val="24"/>
                <w:szCs w:val="24"/>
                <w:lang w:val="uk-UA" w:eastAsia="uk-UA"/>
              </w:rPr>
              <w:t xml:space="preserve"> року</w:t>
            </w:r>
            <w:r w:rsidRPr="004349DF">
              <w:rPr>
                <w:rFonts w:ascii="Times New Roman" w:eastAsia="Times New Roman" w:hAnsi="Times New Roman"/>
                <w:color w:val="000000" w:themeColor="text1"/>
                <w:spacing w:val="-6"/>
                <w:sz w:val="24"/>
                <w:szCs w:val="24"/>
                <w:lang w:val="uk-UA" w:eastAsia="uk-UA"/>
              </w:rPr>
              <w:t xml:space="preserve"> №359/5 «Про затвердження Порядку державної реєстрації юридичних осіб, фізичних осіб-підприємців та громадських формувань, що не мають статусу юридичної особи», зареєстрований у </w:t>
            </w:r>
            <w:r w:rsidR="006D5DF0" w:rsidRPr="004349DF">
              <w:rPr>
                <w:rFonts w:ascii="Times New Roman" w:eastAsia="Times New Roman" w:hAnsi="Times New Roman"/>
                <w:color w:val="000000" w:themeColor="text1"/>
                <w:spacing w:val="-6"/>
                <w:sz w:val="24"/>
                <w:szCs w:val="24"/>
                <w:lang w:val="uk-UA" w:eastAsia="uk-UA"/>
              </w:rPr>
              <w:t xml:space="preserve">Міністерстві юстиції України 09 лютого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pacing w:val="-6"/>
                <w:sz w:val="24"/>
                <w:szCs w:val="24"/>
                <w:lang w:val="uk-UA" w:eastAsia="uk-UA"/>
              </w:rPr>
              <w:t>2016</w:t>
            </w:r>
            <w:r w:rsidR="004C14C1" w:rsidRPr="004349DF">
              <w:rPr>
                <w:rFonts w:ascii="Times New Roman" w:eastAsia="Times New Roman" w:hAnsi="Times New Roman"/>
                <w:color w:val="000000" w:themeColor="text1"/>
                <w:spacing w:val="-6"/>
                <w:sz w:val="24"/>
                <w:szCs w:val="24"/>
                <w:lang w:val="uk-UA" w:eastAsia="uk-UA"/>
              </w:rPr>
              <w:t xml:space="preserve"> </w:t>
            </w:r>
            <w:r w:rsidR="004C14C1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року</w:t>
            </w:r>
            <w:r w:rsidRPr="004349DF">
              <w:rPr>
                <w:rFonts w:ascii="Times New Roman" w:eastAsia="Times New Roman" w:hAnsi="Times New Roman"/>
                <w:color w:val="000000" w:themeColor="text1"/>
                <w:spacing w:val="-6"/>
                <w:sz w:val="24"/>
                <w:szCs w:val="24"/>
                <w:lang w:val="uk-UA" w:eastAsia="uk-UA"/>
              </w:rPr>
              <w:t xml:space="preserve"> за №200/28330</w:t>
            </w:r>
            <w:r w:rsidR="00321451" w:rsidRPr="004349DF">
              <w:rPr>
                <w:rFonts w:ascii="Times New Roman" w:eastAsia="Times New Roman" w:hAnsi="Times New Roman"/>
                <w:color w:val="000000" w:themeColor="text1"/>
                <w:spacing w:val="-6"/>
                <w:sz w:val="24"/>
                <w:szCs w:val="24"/>
                <w:lang w:val="uk-UA" w:eastAsia="uk-UA"/>
              </w:rPr>
              <w:t xml:space="preserve">, </w:t>
            </w:r>
            <w:r w:rsidR="002D4FED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br/>
            </w:r>
            <w:r w:rsidR="00321451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23 березня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2016</w:t>
            </w:r>
            <w:r w:rsidR="00321451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№784/5 «</w:t>
            </w:r>
            <w:r w:rsidR="005E57E6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Про затвердження Порядку функціонування порталу електронних сервісів юридичних осіб, фізичних осіб–підприємців та громадських формувань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», зареєстрований у Міністерстві юстиції України 23</w:t>
            </w:r>
            <w:r w:rsidR="006D5DF0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березня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2016</w:t>
            </w:r>
            <w:r w:rsidR="004C14C1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за №427/28557</w:t>
            </w:r>
            <w:r w:rsidR="00321451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, 18 листопада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2016</w:t>
            </w:r>
            <w:r w:rsidR="00321451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№3268/5 «</w:t>
            </w:r>
            <w:r w:rsidR="005E57E6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Про затвердження форм заяв у сфері державної реєстрації юридичних осіб, фізичних осіб–підприємців та громадських формувань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», зареєстрований у </w:t>
            </w:r>
            <w:r w:rsidR="006D5DF0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Міністерстві юстиції України </w:t>
            </w:r>
            <w:r w:rsidR="00154A79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          </w:t>
            </w:r>
            <w:r w:rsidR="006D5DF0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18 листопада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2016</w:t>
            </w:r>
            <w:r w:rsidR="004C14C1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за №1500/29630</w:t>
            </w:r>
            <w:r w:rsidR="00096E0C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, 09 червня 2023 року №2179/5 «Про проведення державної реєстрації в межах декількох</w:t>
            </w:r>
            <w:r w:rsidR="001006B8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</w:t>
            </w:r>
            <w:r w:rsidR="00096E0C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адміністративно-територіальних одиниць», зареєстрований у Міністерстві юстиції України 13 червня 2023 року за №977/40033</w:t>
            </w:r>
          </w:p>
        </w:tc>
      </w:tr>
      <w:tr w:rsidR="008F3859" w:rsidRPr="004349DF" w:rsidTr="009B71EA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>Умови отримання адміністративної послуги</w:t>
            </w:r>
          </w:p>
        </w:tc>
      </w:tr>
      <w:tr w:rsidR="008F3859" w:rsidRPr="004349DF" w:rsidTr="009B71EA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7</w:t>
            </w:r>
          </w:p>
        </w:tc>
        <w:tc>
          <w:tcPr>
            <w:tcW w:w="15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Підстава для отримання адміністративної послуги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D8613C">
            <w:pPr>
              <w:spacing w:after="0" w:line="240" w:lineRule="auto"/>
              <w:ind w:firstLine="225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Звернення голови комісії з припинення, або уповноваженої особи (надалі – заявник)</w:t>
            </w:r>
          </w:p>
        </w:tc>
      </w:tr>
      <w:tr w:rsidR="008F3859" w:rsidRPr="004349DF" w:rsidTr="009B71EA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8</w:t>
            </w:r>
          </w:p>
        </w:tc>
        <w:tc>
          <w:tcPr>
            <w:tcW w:w="15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Вичерпний перелік документів, необхідних для отримання адміністративної послуги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Для державної реєстрації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припинення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юридичної особи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в результаті її ліквідації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(крім місцевої ради, виконавчого комітету місцевої ради, виконавчого органу місцевої ради) подаються:</w:t>
            </w:r>
          </w:p>
          <w:p w:rsidR="009B71EA" w:rsidRPr="004349DF" w:rsidRDefault="009B71EA" w:rsidP="009B71EA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заява про державну реєстрацію припинення юридичної особи в результаті її ліквідації;</w:t>
            </w:r>
          </w:p>
          <w:p w:rsidR="009B71EA" w:rsidRPr="004349DF" w:rsidRDefault="009B71EA" w:rsidP="009B71EA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довідка архівної установи про прийняття документів, що відповідно до закону підлягають довгостроковому зберіганню.</w:t>
            </w:r>
          </w:p>
          <w:p w:rsidR="009B71EA" w:rsidRPr="004349DF" w:rsidRDefault="009B71EA" w:rsidP="009B71EA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Для державної реєстрації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припинення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юридичної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br/>
              <w:t xml:space="preserve">особи – місцевої ради, виконавчого комітету місцевої ради, виконавчого органу місцевої ради подається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заява про державну реєстрацію припинення юридичної особи в результаті її ліквідації.</w:t>
            </w:r>
          </w:p>
          <w:p w:rsidR="009B71EA" w:rsidRPr="004349DF" w:rsidRDefault="009B71EA" w:rsidP="009B71EA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Для державної реєстрації припинення банку у зв’язку з прийняттям рішення про відкликання банківської ліцензії та ліквідацію банку подається рішення Фонду гарантування вкладів фізичних осіб про затвердження звіту про завершення ліквідації банку.</w:t>
            </w:r>
          </w:p>
          <w:p w:rsidR="009B71EA" w:rsidRPr="004349DF" w:rsidRDefault="009B71EA" w:rsidP="009B71EA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Якщо документи подаються особисто, заявник пред’являє документ, що відповідно до закону посвідчує особу.</w:t>
            </w:r>
          </w:p>
          <w:p w:rsidR="009B71EA" w:rsidRPr="004349DF" w:rsidRDefault="009B71EA" w:rsidP="009B71EA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У разі подання документів представником, додатково подається примірник оригіналу (нотаріально засвідчена копія) документа, що </w:t>
            </w:r>
            <w:r w:rsidR="00312750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засвідч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ує його повноваження (крім випадку, коли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відомості про повноваження цього представника містяться в Єдиному державному реєстрі юридичних осіб, фізичних осіб-підприємців та громадських формувань)</w:t>
            </w:r>
            <w:r w:rsidR="004921C4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.</w:t>
            </w:r>
          </w:p>
          <w:p w:rsidR="00AC593E" w:rsidRPr="004349DF" w:rsidRDefault="00AC593E" w:rsidP="004921C4">
            <w:pPr>
              <w:spacing w:after="0" w:line="240" w:lineRule="auto"/>
              <w:ind w:firstLine="21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Для цілей проведення реєстраційних дій документом, що засвідчує повноваження представника, може бути: </w:t>
            </w:r>
          </w:p>
          <w:p w:rsidR="00AC593E" w:rsidRPr="004349DF" w:rsidRDefault="00AC593E" w:rsidP="004921C4">
            <w:pPr>
              <w:spacing w:after="0" w:line="240" w:lineRule="auto"/>
              <w:ind w:firstLine="21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1) нотаріально посвідчена довіреність; </w:t>
            </w:r>
          </w:p>
          <w:p w:rsidR="004921C4" w:rsidRPr="004349DF" w:rsidRDefault="00AC593E" w:rsidP="004921C4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2) довіреність, видана відповідно до законодавства іноземної держави</w:t>
            </w:r>
          </w:p>
        </w:tc>
      </w:tr>
      <w:tr w:rsidR="008F3859" w:rsidRPr="004349DF" w:rsidTr="009B71EA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9</w:t>
            </w:r>
          </w:p>
        </w:tc>
        <w:tc>
          <w:tcPr>
            <w:tcW w:w="15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Спосіб подання документів, необхідних для отримання адміністративної послуги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FA01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24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 паперовій формі документи подаються заявником особ</w:t>
            </w:r>
            <w:r w:rsidR="00FA01A3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исто або поштовим відправленням (справжність підпису заявника на заяві повинна бути нотаріально засвідчена).</w:t>
            </w:r>
          </w:p>
          <w:p w:rsidR="009B71EA" w:rsidRPr="004349DF" w:rsidRDefault="00E41DBC" w:rsidP="009B71E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В електронній формі документи подаються з використанням Єдиного державного вебпорталу електронних послуг, а щодо послуг, надання яких зазначений вебпортал не забезпечує, – через портал електронних сервісів*</w:t>
            </w:r>
          </w:p>
        </w:tc>
      </w:tr>
      <w:tr w:rsidR="008F3859" w:rsidRPr="004349DF" w:rsidTr="009B71EA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10</w:t>
            </w:r>
          </w:p>
        </w:tc>
        <w:tc>
          <w:tcPr>
            <w:tcW w:w="15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ind w:firstLine="225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Безоплатно</w:t>
            </w:r>
          </w:p>
        </w:tc>
      </w:tr>
      <w:tr w:rsidR="008F3859" w:rsidRPr="004349DF" w:rsidTr="009B71EA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11</w:t>
            </w:r>
          </w:p>
        </w:tc>
        <w:tc>
          <w:tcPr>
            <w:tcW w:w="15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Строк надання адміністративної послуги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D8613C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Державна реєстрація проводиться за відсутності підстав для відмови </w:t>
            </w:r>
            <w:r w:rsidR="00D8613C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у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державній реєстрації протягом 24 годин після надходження документів, </w:t>
            </w:r>
            <w:r w:rsidR="001A4EF6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крім вихідних та святкових днів</w:t>
            </w:r>
          </w:p>
        </w:tc>
      </w:tr>
      <w:tr w:rsidR="008F3859" w:rsidRPr="004349DF" w:rsidTr="009B71EA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047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  <w:r w:rsidR="00047133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15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2D1B4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Перелік підстав для відмови </w:t>
            </w:r>
            <w:r w:rsidR="002D1B4C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державній реєстрації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78F0" w:rsidRPr="004349DF" w:rsidRDefault="00C178F0" w:rsidP="00493C4D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Документи подано особою, яка не має на це повноважень; </w:t>
            </w:r>
          </w:p>
          <w:p w:rsidR="00DB6608" w:rsidRPr="004349DF" w:rsidRDefault="00C178F0" w:rsidP="00493C4D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у Єдиному державному реєстрі юридичних осіб, фізичних осіб-підприємців та громадських формувань містяться відомості про судове рішення щодо заборони проведення реєстраційної дії; </w:t>
            </w:r>
          </w:p>
          <w:p w:rsidR="00C178F0" w:rsidRPr="004349DF" w:rsidRDefault="00C178F0" w:rsidP="00493C4D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документи подані до неналежного суб’єкта державної реєстрації; </w:t>
            </w:r>
          </w:p>
          <w:p w:rsidR="00D8613C" w:rsidRPr="004349DF" w:rsidRDefault="00D8613C" w:rsidP="00493C4D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установлення факту застосування санкцій відповідно до Закону України «Про санкції», які унеможливлюють проведення державної реєстрації;</w:t>
            </w:r>
          </w:p>
          <w:p w:rsidR="00C178F0" w:rsidRPr="004349DF" w:rsidRDefault="00C178F0" w:rsidP="00C178F0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подання документів або відомостей, передбачених Законом України «Про державну реєстрацію юридичних осіб, фізичних осіб-підприємців та громадських формувань»</w:t>
            </w:r>
            <w:r w:rsidR="002D1B4C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,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не в повному обсязі;</w:t>
            </w:r>
          </w:p>
          <w:p w:rsidR="0007286A" w:rsidRPr="004349DF" w:rsidRDefault="00C178F0" w:rsidP="00C178F0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документи суперечать вимогам Конституції та законів України; </w:t>
            </w:r>
          </w:p>
          <w:p w:rsidR="00C178F0" w:rsidRPr="004349DF" w:rsidRDefault="00C178F0" w:rsidP="00C178F0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невідповідність відомостей, зазначених у заяві про державну реєстрацію, відомостям, зазначеним у документах, поданих для державної реєстрації, або відомостям, що містяться в Єдиному державному реєстрі юридичних осіб, фізичних осіб-підприємців та громадських формувань чи інших інформаційних системах, використання яких передбачено Законом України «Про державну реєстрацію юридичних осіб, фізичних осіб-підприємців та громадських формувань»;</w:t>
            </w:r>
          </w:p>
          <w:p w:rsidR="00C178F0" w:rsidRPr="004349DF" w:rsidRDefault="00C178F0" w:rsidP="00C178F0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невідповідність відомостей, зазначених у документах, поданих для державної реєстрації, відомостям, що містяться в Єдиному державному реєстрі юридичних осіб, фізичних осіб-підприємців та громадських формувань чи інших інформаційних системах, використання яких передбачено 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Законом України «Про державну реєстрацію юридичних осіб, фізичних осіб-підприємців та громадських формувань»;</w:t>
            </w:r>
          </w:p>
          <w:p w:rsidR="00C178F0" w:rsidRPr="004349DF" w:rsidRDefault="00C178F0" w:rsidP="00C178F0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документи для державної реєстрації припинення юридичної особи подані: </w:t>
            </w:r>
          </w:p>
          <w:p w:rsidR="00C178F0" w:rsidRPr="004349DF" w:rsidRDefault="006543C2" w:rsidP="00C178F0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раніше строку, у</w:t>
            </w:r>
            <w:r w:rsidR="00C178F0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становленого Законом України «Про державну реєстрацію юридичних осіб, фізичних осіб-підприємців та громадських формувань»; </w:t>
            </w:r>
          </w:p>
          <w:p w:rsidR="00C178F0" w:rsidRPr="004349DF" w:rsidRDefault="00C178F0" w:rsidP="00C178F0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щодо юридичної особи, що припиняється в результаті її ліквідації та є засновником (учасником) інших юридичних осіб та/або має незакриті відокремлені підрозділи, та/або є засновником третейського суду; </w:t>
            </w:r>
          </w:p>
          <w:p w:rsidR="00C178F0" w:rsidRPr="004349DF" w:rsidRDefault="00C178F0" w:rsidP="00C178F0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щодо акціонерного товариства, стосовно якого надійшли відомості про наявність нескасованої реєстрації випуску акцій;</w:t>
            </w:r>
          </w:p>
          <w:p w:rsidR="00C178F0" w:rsidRPr="004349DF" w:rsidRDefault="00C178F0" w:rsidP="00C178F0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щодо юридичної особи – емітента цінних паперів, стосовно якої надійшли відомості про наявність нескасованих випусків цінних паперів; </w:t>
            </w:r>
          </w:p>
          <w:p w:rsidR="00C178F0" w:rsidRPr="004349DF" w:rsidRDefault="00C178F0" w:rsidP="00C178F0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щодо юридичної особи, що ліквідується, стосовно якої надійшли відомості про наявність заборгованості </w:t>
            </w:r>
            <w:r w:rsidR="006543C2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зі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сплати податків і зборів та/або наявність заборгованості </w:t>
            </w:r>
            <w:r w:rsidR="006543C2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зі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сплати єдиного внеску на загальнообов’язкове державне соціальне страхування, крім банків, стосовно яких процедура ліквідації здійснюється відповідно до Закону України «Про систему гарантування вкладів фізичних осіб»; </w:t>
            </w:r>
          </w:p>
          <w:p w:rsidR="00C178F0" w:rsidRPr="004349DF" w:rsidRDefault="00C178F0" w:rsidP="00C178F0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щодо юридичної особи, стосовно якої надійшли відомості про наявність заборгованості </w:t>
            </w:r>
            <w:r w:rsidR="006543C2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зі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сплати страхових коштів до Пенсійного фонду України та фондів соціального страхування;</w:t>
            </w:r>
          </w:p>
          <w:p w:rsidR="006F59F2" w:rsidRPr="004349DF" w:rsidRDefault="00C178F0" w:rsidP="00C178F0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щодо юридичної особи, стосовно якої надійшли відомості про відкрите виконавче провадження; </w:t>
            </w:r>
          </w:p>
          <w:p w:rsidR="00096E0C" w:rsidRPr="004349DF" w:rsidRDefault="00C178F0" w:rsidP="00D8613C">
            <w:pPr>
              <w:tabs>
                <w:tab w:val="left" w:pos="1565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щодо юридичної особи, стосовно якої відкрито провадження </w:t>
            </w:r>
            <w:r w:rsidR="006543C2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справі про банкрутство</w:t>
            </w:r>
          </w:p>
        </w:tc>
      </w:tr>
      <w:tr w:rsidR="008F3859" w:rsidRPr="004349DF" w:rsidTr="009B71EA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047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1</w:t>
            </w:r>
            <w:r w:rsidR="00047133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15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Результат надання адміністративної послуги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6543C2" w:rsidP="009B71EA">
            <w:pPr>
              <w:tabs>
                <w:tab w:val="left" w:pos="358"/>
                <w:tab w:val="left" w:pos="449"/>
              </w:tabs>
              <w:spacing w:after="0" w:line="240" w:lineRule="auto"/>
              <w:ind w:firstLine="225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</w:t>
            </w:r>
            <w:r w:rsidR="009B71EA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несення відповідного запису до Єдиного державного реєстру юридичних осіб, фізичних осіб-підприємців та громадських формувань;</w:t>
            </w:r>
          </w:p>
          <w:p w:rsidR="009B71EA" w:rsidRPr="004349DF" w:rsidRDefault="009B71EA" w:rsidP="006543C2">
            <w:pPr>
              <w:tabs>
                <w:tab w:val="left" w:pos="358"/>
                <w:tab w:val="left" w:pos="449"/>
              </w:tabs>
              <w:spacing w:after="0" w:line="240" w:lineRule="auto"/>
              <w:ind w:firstLine="225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повідомлення про відмову </w:t>
            </w:r>
            <w:r w:rsidR="006543C2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в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 державній реєстрації із зазначенням виключного переліку підстав для відмови</w:t>
            </w:r>
          </w:p>
        </w:tc>
      </w:tr>
      <w:tr w:rsidR="008F3859" w:rsidRPr="004349DF" w:rsidTr="009B71EA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0471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  <w:r w:rsidR="00047133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15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Способи отримання відповіді (результату)</w:t>
            </w:r>
          </w:p>
        </w:tc>
        <w:tc>
          <w:tcPr>
            <w:tcW w:w="32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1EA" w:rsidRPr="004349DF" w:rsidRDefault="009B71EA" w:rsidP="009B71EA">
            <w:pPr>
              <w:tabs>
                <w:tab w:val="left" w:pos="358"/>
              </w:tabs>
              <w:spacing w:after="0" w:line="240" w:lineRule="auto"/>
              <w:ind w:firstLine="217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доступу.</w:t>
            </w:r>
          </w:p>
          <w:p w:rsidR="009B71EA" w:rsidRPr="004349DF" w:rsidRDefault="009B71EA" w:rsidP="006543C2">
            <w:pPr>
              <w:tabs>
                <w:tab w:val="left" w:pos="358"/>
              </w:tabs>
              <w:spacing w:after="0" w:line="240" w:lineRule="auto"/>
              <w:ind w:firstLine="217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У разі відмови </w:t>
            </w:r>
            <w:r w:rsidR="006543C2"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</w:t>
            </w:r>
            <w:r w:rsidRPr="004349D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державній реєстрації, документи, подані для державної реєстрації, повертаються (видаються, надсилаються поштовим відправленням) заявнику не пізніше наступного робочого дня з дня надходження від заявника заяви про їх повернення</w:t>
            </w:r>
          </w:p>
        </w:tc>
      </w:tr>
    </w:tbl>
    <w:p w:rsidR="001006B8" w:rsidRPr="004349DF" w:rsidRDefault="00F57B7B" w:rsidP="001006B8">
      <w:pPr>
        <w:spacing w:after="0" w:line="240" w:lineRule="auto"/>
        <w:ind w:left="-709"/>
        <w:jc w:val="both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4349DF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en-US"/>
        </w:rPr>
        <w:t>*</w:t>
      </w:r>
      <w:r w:rsidRPr="004349DF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</w:t>
      </w:r>
      <w:r w:rsidR="00E41DBC" w:rsidRPr="004349DF">
        <w:rPr>
          <w:rFonts w:ascii="Times New Roman" w:hAnsi="Times New Roman"/>
          <w:color w:val="000000" w:themeColor="text1"/>
          <w:sz w:val="24"/>
          <w:szCs w:val="24"/>
          <w:lang w:val="uk-UA"/>
        </w:rPr>
        <w:t>Після доопрацювання Єдиного державного вебпорталу електронних послуг та/або порталу електронних сервісів, які будуть забезпечувати можливість подання таких документів в електронній формі</w:t>
      </w:r>
      <w:r w:rsidR="00EF2600" w:rsidRPr="004349DF">
        <w:rPr>
          <w:rFonts w:ascii="Times New Roman" w:hAnsi="Times New Roman"/>
          <w:color w:val="000000" w:themeColor="text1"/>
          <w:sz w:val="24"/>
          <w:szCs w:val="24"/>
          <w:lang w:val="uk-UA"/>
        </w:rPr>
        <w:t>.</w:t>
      </w:r>
    </w:p>
    <w:p w:rsidR="00C37FD2" w:rsidRPr="004349DF" w:rsidRDefault="00C37FD2" w:rsidP="001006B8">
      <w:pPr>
        <w:spacing w:after="0" w:line="240" w:lineRule="auto"/>
        <w:ind w:left="-709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</w:p>
    <w:p w:rsidR="00C37FD2" w:rsidRPr="004349DF" w:rsidRDefault="00C37FD2" w:rsidP="001006B8">
      <w:pPr>
        <w:spacing w:after="0" w:line="240" w:lineRule="auto"/>
        <w:ind w:left="-709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</w:p>
    <w:p w:rsidR="00C37FD2" w:rsidRPr="004349DF" w:rsidRDefault="00C37FD2" w:rsidP="001006B8">
      <w:pPr>
        <w:spacing w:after="0" w:line="240" w:lineRule="auto"/>
        <w:ind w:left="-709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</w:p>
    <w:p w:rsidR="00C37FD2" w:rsidRPr="004349DF" w:rsidRDefault="00C37FD2" w:rsidP="001006B8">
      <w:pPr>
        <w:spacing w:after="0" w:line="240" w:lineRule="auto"/>
        <w:ind w:left="-709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</w:p>
    <w:p w:rsidR="001C0352" w:rsidRPr="004349DF" w:rsidRDefault="001C0352" w:rsidP="001006B8">
      <w:pPr>
        <w:spacing w:after="0" w:line="240" w:lineRule="auto"/>
        <w:ind w:left="-709"/>
        <w:jc w:val="center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  <w:r w:rsidRPr="004349DF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lastRenderedPageBreak/>
        <w:t>ТЕХНОЛОГІЧНІ КАРТКИ</w:t>
      </w:r>
    </w:p>
    <w:p w:rsidR="001C0352" w:rsidRPr="004349DF" w:rsidRDefault="001C0352" w:rsidP="001C0352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4349DF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адміністративних послуг, що надаються управлінням з питань реєстрації виконкому</w:t>
      </w:r>
    </w:p>
    <w:p w:rsidR="001C0352" w:rsidRPr="004349DF" w:rsidRDefault="001C0352" w:rsidP="00614A0A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4349DF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Криворізької міської ради через Центр адміністративних послуг «Віза»</w:t>
      </w:r>
      <w:r w:rsidR="00836DDD" w:rsidRPr="004349DF">
        <w:rPr>
          <w:color w:val="000000" w:themeColor="text1"/>
          <w:lang w:val="uk-UA"/>
        </w:rPr>
        <w:t xml:space="preserve"> </w:t>
      </w:r>
      <w:r w:rsidR="00836DDD" w:rsidRPr="004349DF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(«Центр Дії»)</w:t>
      </w:r>
      <w:r w:rsidR="00614A0A" w:rsidRPr="004349DF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 xml:space="preserve"> виконкому Криворізької міської ради</w:t>
      </w:r>
    </w:p>
    <w:p w:rsidR="001C0352" w:rsidRPr="004349DF" w:rsidRDefault="001C0352" w:rsidP="00C853B0">
      <w:pPr>
        <w:spacing w:after="0" w:line="240" w:lineRule="auto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</w:p>
    <w:p w:rsidR="001C0352" w:rsidRPr="004349DF" w:rsidRDefault="001C0352" w:rsidP="00404758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4349DF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ТЕХНОЛОГІЧНА КАРТКА</w:t>
      </w:r>
      <w:r w:rsidR="00E078D7" w:rsidRPr="004349DF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 xml:space="preserve"> №1</w:t>
      </w:r>
      <w:r w:rsidR="00E324C3" w:rsidRPr="004349DF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8</w:t>
      </w:r>
    </w:p>
    <w:p w:rsidR="007E3E2C" w:rsidRPr="004349DF" w:rsidRDefault="007E3E2C" w:rsidP="007E3E2C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4349DF"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Послуга: Державна реєстрація припинення юридичної особи в результаті її ліквідації (крім громадського формування та релігійної організації)</w:t>
      </w:r>
    </w:p>
    <w:p w:rsidR="007E3E2C" w:rsidRPr="004349DF" w:rsidRDefault="007E3E2C" w:rsidP="007E3E2C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</w:p>
    <w:p w:rsidR="007E3E2C" w:rsidRPr="004349DF" w:rsidRDefault="007E3E2C" w:rsidP="007E3E2C">
      <w:pPr>
        <w:spacing w:after="0"/>
        <w:rPr>
          <w:color w:val="000000" w:themeColor="text1"/>
          <w:lang w:val="uk-UA"/>
        </w:rPr>
      </w:pPr>
      <w:r w:rsidRPr="004349DF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>Загальна кількість днів надання послуги:</w:t>
      </w:r>
      <w:r w:rsidRPr="004349DF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Pr="004349DF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Pr="004349DF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Pr="004349DF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Pr="004349DF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  <w:t>протягом 24 годин</w:t>
      </w:r>
    </w:p>
    <w:tbl>
      <w:tblPr>
        <w:tblStyle w:val="a9"/>
        <w:tblW w:w="10915" w:type="dxa"/>
        <w:tblInd w:w="-1026" w:type="dxa"/>
        <w:tblLook w:val="04A0" w:firstRow="1" w:lastRow="0" w:firstColumn="1" w:lastColumn="0" w:noHBand="0" w:noVBand="1"/>
      </w:tblPr>
      <w:tblGrid>
        <w:gridCol w:w="567"/>
        <w:gridCol w:w="3686"/>
        <w:gridCol w:w="2410"/>
        <w:gridCol w:w="2440"/>
        <w:gridCol w:w="1812"/>
      </w:tblGrid>
      <w:tr w:rsidR="008F3859" w:rsidRPr="004349DF" w:rsidTr="001006B8">
        <w:tc>
          <w:tcPr>
            <w:tcW w:w="567" w:type="dxa"/>
          </w:tcPr>
          <w:p w:rsidR="007E3E2C" w:rsidRPr="004349DF" w:rsidRDefault="007E3E2C" w:rsidP="007759EA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№ п/п</w:t>
            </w:r>
          </w:p>
        </w:tc>
        <w:tc>
          <w:tcPr>
            <w:tcW w:w="3686" w:type="dxa"/>
          </w:tcPr>
          <w:p w:rsidR="007E3E2C" w:rsidRPr="004349DF" w:rsidRDefault="007E3E2C" w:rsidP="007759EA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Етапи опрацювання звернення про надання адміністративної послуги</w:t>
            </w:r>
          </w:p>
        </w:tc>
        <w:tc>
          <w:tcPr>
            <w:tcW w:w="2410" w:type="dxa"/>
          </w:tcPr>
          <w:p w:rsidR="007E3E2C" w:rsidRPr="004349DF" w:rsidRDefault="007E3E2C" w:rsidP="007759EA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Відповідальна посадова особа</w:t>
            </w:r>
          </w:p>
        </w:tc>
        <w:tc>
          <w:tcPr>
            <w:tcW w:w="2440" w:type="dxa"/>
          </w:tcPr>
          <w:p w:rsidR="007E3E2C" w:rsidRPr="004349DF" w:rsidRDefault="007E3E2C" w:rsidP="007759EA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Виконавчі органи міської ради, відповідальні за етапи (дію, рішення)</w:t>
            </w:r>
          </w:p>
        </w:tc>
        <w:tc>
          <w:tcPr>
            <w:tcW w:w="1812" w:type="dxa"/>
          </w:tcPr>
          <w:p w:rsidR="007E3E2C" w:rsidRPr="004349DF" w:rsidRDefault="007E3E2C" w:rsidP="007759EA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Строки виконання етапів (дії, рішення)</w:t>
            </w:r>
          </w:p>
        </w:tc>
      </w:tr>
    </w:tbl>
    <w:p w:rsidR="007E3E2C" w:rsidRPr="004349DF" w:rsidRDefault="007E3E2C" w:rsidP="007E3E2C">
      <w:pPr>
        <w:spacing w:after="0"/>
        <w:rPr>
          <w:color w:val="000000" w:themeColor="text1"/>
          <w:sz w:val="2"/>
          <w:szCs w:val="2"/>
          <w:lang w:val="uk-UA"/>
        </w:rPr>
      </w:pPr>
    </w:p>
    <w:tbl>
      <w:tblPr>
        <w:tblW w:w="5598" w:type="pct"/>
        <w:tblInd w:w="-1001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514"/>
        <w:gridCol w:w="3607"/>
        <w:gridCol w:w="2377"/>
        <w:gridCol w:w="2433"/>
        <w:gridCol w:w="1842"/>
      </w:tblGrid>
      <w:tr w:rsidR="008F3859" w:rsidRPr="004349DF" w:rsidTr="00404758">
        <w:trPr>
          <w:trHeight w:val="220"/>
          <w:tblHeader/>
        </w:trPr>
        <w:tc>
          <w:tcPr>
            <w:tcW w:w="2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1</w:t>
            </w:r>
          </w:p>
        </w:tc>
        <w:tc>
          <w:tcPr>
            <w:tcW w:w="16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2</w:t>
            </w: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/>
              </w:rPr>
              <w:t>3</w:t>
            </w: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/>
              </w:rPr>
              <w:t>4</w:t>
            </w: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5</w:t>
            </w:r>
          </w:p>
        </w:tc>
      </w:tr>
      <w:tr w:rsidR="008F3859" w:rsidRPr="004349DF" w:rsidTr="00404758">
        <w:trPr>
          <w:trHeight w:val="1500"/>
        </w:trPr>
        <w:tc>
          <w:tcPr>
            <w:tcW w:w="239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67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Інформування про види послуг, перелік документів тощо</w:t>
            </w: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824647" w:rsidRPr="004349DF" w:rsidRDefault="007E3E2C" w:rsidP="008246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Адміністратор Центру адміністративних послуг «Віза» («Центр Дії»)</w:t>
            </w:r>
            <w:r w:rsidR="00824647" w:rsidRPr="004349DF">
              <w:rPr>
                <w:color w:val="000000" w:themeColor="text1"/>
                <w:lang w:val="uk-UA"/>
              </w:rPr>
              <w:t xml:space="preserve"> </w:t>
            </w:r>
            <w:r w:rsidR="00824647"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виконкому</w:t>
            </w:r>
          </w:p>
          <w:p w:rsidR="007E3E2C" w:rsidRPr="004349DF" w:rsidRDefault="00824647" w:rsidP="00154A7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Криворізької міської ради</w:t>
            </w:r>
            <w:r w:rsidR="007E3E2C"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</w:t>
            </w:r>
            <w:r w:rsidR="00FB5853"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(надалі – Центр) </w:t>
            </w:r>
            <w:r w:rsidR="007E3E2C"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та його територіальних підрозділів (надалі </w:t>
            </w:r>
            <w:r w:rsidR="00154A79"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–</w:t>
            </w:r>
            <w:r w:rsidR="007E3E2C"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Адміністратор)</w:t>
            </w: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виконкому Криворізької міської ради </w:t>
            </w:r>
            <w:r w:rsidR="00953FA9"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(надалі –Департамент адміністративних послуг)</w:t>
            </w:r>
          </w:p>
        </w:tc>
        <w:tc>
          <w:tcPr>
            <w:tcW w:w="855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момент звернення</w:t>
            </w:r>
          </w:p>
        </w:tc>
      </w:tr>
      <w:tr w:rsidR="008F3859" w:rsidRPr="004349DF" w:rsidTr="00404758">
        <w:trPr>
          <w:trHeight w:val="1095"/>
        </w:trPr>
        <w:tc>
          <w:tcPr>
            <w:tcW w:w="239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67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Державний реєстратор управління з питань реєстрації виконкому Криворізької міської ради   (надалі – Державний реєстратор)</w:t>
            </w:r>
          </w:p>
        </w:tc>
        <w:tc>
          <w:tcPr>
            <w:tcW w:w="1129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Управління з питань реєстрації виконк</w:t>
            </w:r>
            <w:r w:rsidR="00824647"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ому Криворізької міської ради  </w:t>
            </w: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(надалі –    Управління з питань реєстрації)</w:t>
            </w:r>
          </w:p>
        </w:tc>
        <w:tc>
          <w:tcPr>
            <w:tcW w:w="855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8F3859" w:rsidRPr="004349DF" w:rsidTr="00824647">
        <w:trPr>
          <w:trHeight w:val="758"/>
        </w:trPr>
        <w:tc>
          <w:tcPr>
            <w:tcW w:w="239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2</w:t>
            </w:r>
          </w:p>
        </w:tc>
        <w:tc>
          <w:tcPr>
            <w:tcW w:w="167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154A79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Прийом документів за описом</w:t>
            </w:r>
            <w:r w:rsidR="00154A79"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,</w:t>
            </w: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у разі подання документів у паперовій формі</w:t>
            </w: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Адміністратор </w:t>
            </w:r>
          </w:p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7E3E2C" w:rsidRPr="004349DF" w:rsidRDefault="007E3E2C" w:rsidP="008246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855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</w:tc>
      </w:tr>
      <w:tr w:rsidR="008F3859" w:rsidRPr="004349DF" w:rsidTr="00404758">
        <w:trPr>
          <w:trHeight w:val="503"/>
        </w:trPr>
        <w:tc>
          <w:tcPr>
            <w:tcW w:w="239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674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1129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з питань реєстрації </w:t>
            </w:r>
          </w:p>
        </w:tc>
        <w:tc>
          <w:tcPr>
            <w:tcW w:w="855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8F3859" w:rsidRPr="004349DF" w:rsidTr="00404758">
        <w:trPr>
          <w:trHeight w:val="855"/>
        </w:trPr>
        <w:tc>
          <w:tcPr>
            <w:tcW w:w="239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3</w:t>
            </w:r>
          </w:p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7E3E2C" w:rsidRPr="004349DF" w:rsidRDefault="007E3E2C" w:rsidP="007759E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67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154A7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Виготовлення копій документів </w:t>
            </w:r>
            <w:r w:rsidR="00154A79"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</w:t>
            </w: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електронній формі, у разі подання </w:t>
            </w: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документів у паперовій формі</w:t>
            </w: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Адміністратор</w:t>
            </w:r>
          </w:p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7E3E2C" w:rsidRPr="004349DF" w:rsidRDefault="007E3E2C" w:rsidP="008246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855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8F3859" w:rsidRPr="004349DF" w:rsidTr="00404758">
        <w:trPr>
          <w:trHeight w:val="563"/>
        </w:trPr>
        <w:tc>
          <w:tcPr>
            <w:tcW w:w="239" w:type="pct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674" w:type="pct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1129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з питань реєстрації </w:t>
            </w:r>
          </w:p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855" w:type="pct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8F3859" w:rsidRPr="004349DF" w:rsidTr="00404758">
        <w:trPr>
          <w:trHeight w:val="345"/>
        </w:trPr>
        <w:tc>
          <w:tcPr>
            <w:tcW w:w="239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lastRenderedPageBreak/>
              <w:t>4</w:t>
            </w:r>
          </w:p>
        </w:tc>
        <w:tc>
          <w:tcPr>
            <w:tcW w:w="167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154A7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Унесення копій документів </w:t>
            </w:r>
            <w:r w:rsidR="00154A79"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в</w:t>
            </w: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електронній формі до </w:t>
            </w:r>
            <w:r w:rsidR="00DC74C0"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Єдиного державного реєстру юридичних осіб, фізичних осіб-підприємців та громадських формувань </w:t>
            </w: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Адміністратор </w:t>
            </w: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7E3E2C" w:rsidRPr="004349DF" w:rsidRDefault="007E3E2C" w:rsidP="002E526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855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</w:tc>
      </w:tr>
      <w:tr w:rsidR="008F3859" w:rsidRPr="004349DF" w:rsidTr="00404758">
        <w:trPr>
          <w:trHeight w:val="623"/>
        </w:trPr>
        <w:tc>
          <w:tcPr>
            <w:tcW w:w="239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674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1129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Управління з питань реєстрації  </w:t>
            </w:r>
          </w:p>
        </w:tc>
        <w:tc>
          <w:tcPr>
            <w:tcW w:w="855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8F3859" w:rsidRPr="004349DF" w:rsidTr="00404758">
        <w:tc>
          <w:tcPr>
            <w:tcW w:w="2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CF05BE" w:rsidP="007759EA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5</w:t>
            </w:r>
          </w:p>
        </w:tc>
        <w:tc>
          <w:tcPr>
            <w:tcW w:w="16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Перевірка документів на наявність підстав для відмови в державній реєстрації</w:t>
            </w: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з питань реєстрації </w:t>
            </w: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Протягом 24 годин після надходження документів, поданих для державної реєстрації та проведення інших реєстраційних дій, крім вихідних і святкових днів</w:t>
            </w:r>
          </w:p>
        </w:tc>
      </w:tr>
      <w:tr w:rsidR="008F3859" w:rsidRPr="004349DF" w:rsidTr="00404758">
        <w:tc>
          <w:tcPr>
            <w:tcW w:w="2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CF05BE" w:rsidP="007759EA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6</w:t>
            </w:r>
          </w:p>
        </w:tc>
        <w:tc>
          <w:tcPr>
            <w:tcW w:w="16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3D2837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Проведення реєстраційної дії/ відмова в державній реєстрації</w:t>
            </w: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з питань реєстрації </w:t>
            </w: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3E2C" w:rsidRPr="004349DF" w:rsidRDefault="007E3E2C" w:rsidP="007759E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Протягом 24 годин після надходження документів, поданих для державної реєстрації та проведення інших реєстраційних дій, крім вихідних і святкових днів</w:t>
            </w:r>
          </w:p>
        </w:tc>
      </w:tr>
      <w:tr w:rsidR="003E0E69" w:rsidRPr="004349DF" w:rsidTr="00404758">
        <w:tc>
          <w:tcPr>
            <w:tcW w:w="2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7</w:t>
            </w:r>
          </w:p>
        </w:tc>
        <w:tc>
          <w:tcPr>
            <w:tcW w:w="16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Передача виписки з Єдиного державного реєстру в паперовій формі з проставленням підпису та печатки державного реєстратора (за бажанням заявника), </w:t>
            </w: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 разі звернення заявника до Центру</w:t>
            </w:r>
          </w:p>
          <w:p w:rsidR="003E0E69" w:rsidRPr="004349DF" w:rsidRDefault="003E0E69" w:rsidP="003E0E69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з питань реєстрації </w:t>
            </w: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Невідкладно після формування виписки за результатами проведення реєстраційної дії з відмітками про взяття на облік відповідними державними органами згідно із  Законом України «Про державну реєстрацію юридичних осіб, </w:t>
            </w: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lastRenderedPageBreak/>
              <w:t>фізичних осіб-підприємців та громадських формувань»</w:t>
            </w:r>
          </w:p>
        </w:tc>
      </w:tr>
      <w:tr w:rsidR="003E0E69" w:rsidRPr="004349DF" w:rsidTr="00404758">
        <w:tc>
          <w:tcPr>
            <w:tcW w:w="2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lastRenderedPageBreak/>
              <w:t>8</w:t>
            </w:r>
          </w:p>
        </w:tc>
        <w:tc>
          <w:tcPr>
            <w:tcW w:w="16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Інформування заявника про виконання послуги</w:t>
            </w: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Адміністратор</w:t>
            </w: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 день отримання виписки</w:t>
            </w:r>
          </w:p>
        </w:tc>
      </w:tr>
      <w:tr w:rsidR="003E0E69" w:rsidRPr="004349DF" w:rsidTr="003E0E69">
        <w:trPr>
          <w:trHeight w:val="690"/>
        </w:trPr>
        <w:tc>
          <w:tcPr>
            <w:tcW w:w="239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9</w:t>
            </w:r>
          </w:p>
        </w:tc>
        <w:tc>
          <w:tcPr>
            <w:tcW w:w="167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Видача виписки з Єдиного державного реєстру в паперовій формі з проставленням підпису та печатки державного реєстратора (за бажанням заявника)</w:t>
            </w: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Адміністратор </w:t>
            </w: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 день особистого  звернення заявника</w:t>
            </w:r>
          </w:p>
        </w:tc>
      </w:tr>
      <w:tr w:rsidR="003E0E69" w:rsidRPr="004349DF" w:rsidTr="003E0E69">
        <w:trPr>
          <w:trHeight w:val="690"/>
        </w:trPr>
        <w:tc>
          <w:tcPr>
            <w:tcW w:w="239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674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1129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Управління з питань реєстрації</w:t>
            </w:r>
          </w:p>
        </w:tc>
        <w:tc>
          <w:tcPr>
            <w:tcW w:w="855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Невідкладно після формування виписки за результатами проведення реєстраційної дії з відмітками про взяття на облік відповідними державними органами згідно із  Законом України «Про державну реєстрацію юридичних осіб, фізичних осіб-підприємців та громадських формувань» </w:t>
            </w:r>
          </w:p>
        </w:tc>
      </w:tr>
      <w:tr w:rsidR="003E0E69" w:rsidRPr="004349DF" w:rsidTr="00404758">
        <w:trPr>
          <w:trHeight w:val="390"/>
        </w:trPr>
        <w:tc>
          <w:tcPr>
            <w:tcW w:w="239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10</w:t>
            </w:r>
          </w:p>
        </w:tc>
        <w:tc>
          <w:tcPr>
            <w:tcW w:w="167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Передача документів в паперовій формі суб’єкту державної реєстрації, уповноваженому зберігати реєстраційні справи</w:t>
            </w: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Адміністратор </w:t>
            </w: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855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Протягом трьох робочих днів з дня проведення реєстраційної дії</w:t>
            </w:r>
          </w:p>
        </w:tc>
      </w:tr>
      <w:tr w:rsidR="003E0E69" w:rsidRPr="004349DF" w:rsidTr="00404758">
        <w:trPr>
          <w:trHeight w:val="582"/>
        </w:trPr>
        <w:tc>
          <w:tcPr>
            <w:tcW w:w="239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674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1129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349D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Управління з питань реєстрації</w:t>
            </w:r>
          </w:p>
        </w:tc>
        <w:tc>
          <w:tcPr>
            <w:tcW w:w="855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0E69" w:rsidRPr="004349DF" w:rsidRDefault="003E0E69" w:rsidP="003E0E6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</w:tc>
      </w:tr>
    </w:tbl>
    <w:p w:rsidR="007E3E2C" w:rsidRPr="004349DF" w:rsidRDefault="007E3E2C" w:rsidP="007E3E2C">
      <w:pPr>
        <w:spacing w:after="0" w:line="240" w:lineRule="auto"/>
        <w:ind w:left="-709"/>
        <w:jc w:val="both"/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</w:pPr>
    </w:p>
    <w:p w:rsidR="001C0352" w:rsidRPr="004349DF" w:rsidRDefault="001C0352" w:rsidP="00342FDD">
      <w:pPr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417A97" w:rsidRPr="004349DF" w:rsidRDefault="00417A97" w:rsidP="00154A79">
      <w:pPr>
        <w:spacing w:after="0" w:line="240" w:lineRule="auto"/>
        <w:ind w:hanging="284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154A79" w:rsidRPr="004349DF" w:rsidRDefault="001006B8" w:rsidP="00154A79">
      <w:pPr>
        <w:tabs>
          <w:tab w:val="left" w:pos="6521"/>
          <w:tab w:val="left" w:pos="7088"/>
        </w:tabs>
        <w:spacing w:after="0" w:line="240" w:lineRule="auto"/>
        <w:ind w:left="-709" w:hanging="284"/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</w:pPr>
      <w:r w:rsidRPr="004349DF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В.о. к</w:t>
      </w:r>
      <w:r w:rsidR="00154A79" w:rsidRPr="004349DF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еруюч</w:t>
      </w:r>
      <w:r w:rsidRPr="004349DF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ої</w:t>
      </w:r>
      <w:r w:rsidR="00154A79" w:rsidRPr="004349DF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справами виконкому –</w:t>
      </w:r>
    </w:p>
    <w:p w:rsidR="00154A79" w:rsidRPr="004349DF" w:rsidRDefault="00154A79" w:rsidP="00154A79">
      <w:pPr>
        <w:tabs>
          <w:tab w:val="left" w:pos="6521"/>
          <w:tab w:val="left" w:pos="7088"/>
        </w:tabs>
        <w:spacing w:after="0" w:line="240" w:lineRule="auto"/>
        <w:ind w:left="-709" w:hanging="284"/>
        <w:rPr>
          <w:rFonts w:ascii="Times New Roman" w:hAnsi="Times New Roman"/>
          <w:b/>
          <w:i/>
          <w:sz w:val="28"/>
          <w:szCs w:val="24"/>
          <w:lang w:val="uk-UA"/>
        </w:rPr>
      </w:pPr>
      <w:r w:rsidRPr="004349DF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заступник міського голови                                                   </w:t>
      </w:r>
      <w:r w:rsidR="00FB5853" w:rsidRPr="004349DF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</w:t>
      </w:r>
      <w:r w:rsidRPr="004349DF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     Надія ПОДОПЛЄЛОВА</w:t>
      </w:r>
    </w:p>
    <w:bookmarkEnd w:id="0"/>
    <w:p w:rsidR="00417A97" w:rsidRPr="004349DF" w:rsidRDefault="00417A97" w:rsidP="00154A79">
      <w:pPr>
        <w:tabs>
          <w:tab w:val="left" w:pos="5954"/>
          <w:tab w:val="left" w:pos="7088"/>
        </w:tabs>
        <w:spacing w:line="240" w:lineRule="auto"/>
        <w:ind w:hanging="284"/>
        <w:rPr>
          <w:rFonts w:ascii="Times New Roman" w:hAnsi="Times New Roman"/>
          <w:b/>
          <w:i/>
          <w:sz w:val="28"/>
          <w:szCs w:val="24"/>
          <w:lang w:val="uk-UA"/>
        </w:rPr>
      </w:pPr>
    </w:p>
    <w:sectPr w:rsidR="00417A97" w:rsidRPr="004349DF" w:rsidSect="004606B2">
      <w:headerReference w:type="default" r:id="rId9"/>
      <w:pgSz w:w="11906" w:h="16838"/>
      <w:pgMar w:top="851" w:right="567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75C4" w:rsidRDefault="001675C4" w:rsidP="00A457CE">
      <w:pPr>
        <w:spacing w:after="0" w:line="240" w:lineRule="auto"/>
      </w:pPr>
      <w:r>
        <w:separator/>
      </w:r>
    </w:p>
  </w:endnote>
  <w:endnote w:type="continuationSeparator" w:id="0">
    <w:p w:rsidR="001675C4" w:rsidRDefault="001675C4" w:rsidP="00A4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75C4" w:rsidRDefault="001675C4" w:rsidP="00A457CE">
      <w:pPr>
        <w:spacing w:after="0" w:line="240" w:lineRule="auto"/>
      </w:pPr>
      <w:r>
        <w:separator/>
      </w:r>
    </w:p>
  </w:footnote>
  <w:footnote w:type="continuationSeparator" w:id="0">
    <w:p w:rsidR="001675C4" w:rsidRDefault="001675C4" w:rsidP="00A4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3067992"/>
      <w:docPartObj>
        <w:docPartGallery w:val="Page Numbers (Top of Page)"/>
        <w:docPartUnique/>
      </w:docPartObj>
    </w:sdtPr>
    <w:sdtEndPr>
      <w:rPr>
        <w:i/>
      </w:rPr>
    </w:sdtEndPr>
    <w:sdtContent>
      <w:p w:rsidR="00CE1FC4" w:rsidRDefault="000969F3" w:rsidP="004E0190">
        <w:pPr>
          <w:pStyle w:val="a5"/>
          <w:tabs>
            <w:tab w:val="clear" w:pos="4677"/>
            <w:tab w:val="center" w:pos="6946"/>
          </w:tabs>
          <w:jc w:val="center"/>
          <w:rPr>
            <w:rFonts w:ascii="Times New Roman" w:hAnsi="Times New Roman"/>
            <w:sz w:val="24"/>
            <w:szCs w:val="24"/>
          </w:rPr>
        </w:pPr>
        <w:r w:rsidRPr="00A42233">
          <w:rPr>
            <w:rFonts w:ascii="Times New Roman" w:hAnsi="Times New Roman"/>
            <w:sz w:val="24"/>
            <w:szCs w:val="24"/>
          </w:rPr>
          <w:fldChar w:fldCharType="begin"/>
        </w:r>
        <w:r w:rsidR="00EE269F" w:rsidRPr="00A4223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42233">
          <w:rPr>
            <w:rFonts w:ascii="Times New Roman" w:hAnsi="Times New Roman"/>
            <w:sz w:val="24"/>
            <w:szCs w:val="24"/>
          </w:rPr>
          <w:fldChar w:fldCharType="separate"/>
        </w:r>
        <w:r w:rsidR="004349DF">
          <w:rPr>
            <w:rFonts w:ascii="Times New Roman" w:hAnsi="Times New Roman"/>
            <w:noProof/>
            <w:sz w:val="24"/>
            <w:szCs w:val="24"/>
          </w:rPr>
          <w:t>7</w:t>
        </w:r>
        <w:r w:rsidRPr="00A42233">
          <w:rPr>
            <w:rFonts w:ascii="Times New Roman" w:hAnsi="Times New Roman"/>
            <w:sz w:val="24"/>
            <w:szCs w:val="24"/>
          </w:rPr>
          <w:fldChar w:fldCharType="end"/>
        </w:r>
      </w:p>
      <w:p w:rsidR="00EE269F" w:rsidRPr="00CE1FC4" w:rsidRDefault="00CE1FC4" w:rsidP="004E0190">
        <w:pPr>
          <w:pStyle w:val="a5"/>
          <w:tabs>
            <w:tab w:val="clear" w:pos="4677"/>
            <w:tab w:val="center" w:pos="6946"/>
          </w:tabs>
          <w:jc w:val="center"/>
          <w:rPr>
            <w:i/>
          </w:rPr>
        </w:pPr>
        <w:r>
          <w:rPr>
            <w:rFonts w:ascii="Times New Roman" w:hAnsi="Times New Roman"/>
            <w:i/>
            <w:sz w:val="24"/>
            <w:szCs w:val="24"/>
            <w:lang w:val="uk-UA"/>
          </w:rPr>
          <w:t xml:space="preserve">                                                                                                                   </w:t>
        </w:r>
        <w:r w:rsidRPr="00CE1FC4">
          <w:rPr>
            <w:rFonts w:ascii="Times New Roman" w:hAnsi="Times New Roman"/>
            <w:i/>
            <w:sz w:val="24"/>
            <w:szCs w:val="24"/>
            <w:lang w:val="uk-UA"/>
          </w:rPr>
          <w:t>Продовження додатка</w:t>
        </w:r>
        <w:r w:rsidR="00154A79">
          <w:rPr>
            <w:rFonts w:ascii="Times New Roman" w:hAnsi="Times New Roman"/>
            <w:i/>
            <w:sz w:val="24"/>
            <w:szCs w:val="24"/>
            <w:lang w:val="uk-UA"/>
          </w:rPr>
          <w:t xml:space="preserve"> 10</w:t>
        </w:r>
        <w:r w:rsidRPr="00CE1FC4">
          <w:rPr>
            <w:rFonts w:ascii="Times New Roman" w:hAnsi="Times New Roman"/>
            <w:i/>
            <w:sz w:val="24"/>
            <w:szCs w:val="24"/>
            <w:lang w:val="uk-UA"/>
          </w:rPr>
          <w:t xml:space="preserve">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07FC7"/>
    <w:multiLevelType w:val="hybridMultilevel"/>
    <w:tmpl w:val="A0CA0B3E"/>
    <w:lvl w:ilvl="0" w:tplc="67A6B4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F3115"/>
    <w:multiLevelType w:val="hybridMultilevel"/>
    <w:tmpl w:val="80A6C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F00BF"/>
    <w:multiLevelType w:val="hybridMultilevel"/>
    <w:tmpl w:val="611AB5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40253"/>
    <w:multiLevelType w:val="hybridMultilevel"/>
    <w:tmpl w:val="5096F400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3A4C48"/>
    <w:multiLevelType w:val="hybridMultilevel"/>
    <w:tmpl w:val="2E887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C3C21"/>
    <w:multiLevelType w:val="hybridMultilevel"/>
    <w:tmpl w:val="381E385A"/>
    <w:lvl w:ilvl="0" w:tplc="DA7075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750418"/>
    <w:multiLevelType w:val="hybridMultilevel"/>
    <w:tmpl w:val="39C81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E600E"/>
    <w:multiLevelType w:val="hybridMultilevel"/>
    <w:tmpl w:val="BD44869A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73471"/>
    <w:multiLevelType w:val="hybridMultilevel"/>
    <w:tmpl w:val="0B3C7490"/>
    <w:lvl w:ilvl="0" w:tplc="67A6B4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975AF"/>
    <w:multiLevelType w:val="hybridMultilevel"/>
    <w:tmpl w:val="390E4A4C"/>
    <w:lvl w:ilvl="0" w:tplc="3BC4561E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0" w15:restartNumberingAfterBreak="0">
    <w:nsid w:val="27243762"/>
    <w:multiLevelType w:val="hybridMultilevel"/>
    <w:tmpl w:val="AADC627C"/>
    <w:lvl w:ilvl="0" w:tplc="14CAD2E2">
      <w:numFmt w:val="bullet"/>
      <w:suff w:val="space"/>
      <w:lvlText w:val="-"/>
      <w:lvlJc w:val="left"/>
      <w:pPr>
        <w:ind w:left="0" w:firstLine="113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D44265"/>
    <w:multiLevelType w:val="hybridMultilevel"/>
    <w:tmpl w:val="9802194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2" w15:restartNumberingAfterBreak="0">
    <w:nsid w:val="39BA41DF"/>
    <w:multiLevelType w:val="hybridMultilevel"/>
    <w:tmpl w:val="3D345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07372"/>
    <w:multiLevelType w:val="hybridMultilevel"/>
    <w:tmpl w:val="9E06FE12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8F3AF1"/>
    <w:multiLevelType w:val="hybridMultilevel"/>
    <w:tmpl w:val="E7AAF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8274CB"/>
    <w:multiLevelType w:val="hybridMultilevel"/>
    <w:tmpl w:val="DBF02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9F3D12"/>
    <w:multiLevelType w:val="hybridMultilevel"/>
    <w:tmpl w:val="E5520E04"/>
    <w:lvl w:ilvl="0" w:tplc="350433F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D5713B"/>
    <w:multiLevelType w:val="hybridMultilevel"/>
    <w:tmpl w:val="F006E05E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4E015E"/>
    <w:multiLevelType w:val="hybridMultilevel"/>
    <w:tmpl w:val="B7ACF3E6"/>
    <w:lvl w:ilvl="0" w:tplc="F864ABBC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6" w:hanging="360"/>
      </w:pPr>
    </w:lvl>
    <w:lvl w:ilvl="2" w:tplc="0419001B" w:tentative="1">
      <w:start w:val="1"/>
      <w:numFmt w:val="lowerRoman"/>
      <w:lvlText w:val="%3."/>
      <w:lvlJc w:val="right"/>
      <w:pPr>
        <w:ind w:left="1816" w:hanging="180"/>
      </w:pPr>
    </w:lvl>
    <w:lvl w:ilvl="3" w:tplc="0419000F" w:tentative="1">
      <w:start w:val="1"/>
      <w:numFmt w:val="decimal"/>
      <w:lvlText w:val="%4."/>
      <w:lvlJc w:val="left"/>
      <w:pPr>
        <w:ind w:left="2536" w:hanging="360"/>
      </w:pPr>
    </w:lvl>
    <w:lvl w:ilvl="4" w:tplc="04190019" w:tentative="1">
      <w:start w:val="1"/>
      <w:numFmt w:val="lowerLetter"/>
      <w:lvlText w:val="%5."/>
      <w:lvlJc w:val="left"/>
      <w:pPr>
        <w:ind w:left="3256" w:hanging="360"/>
      </w:pPr>
    </w:lvl>
    <w:lvl w:ilvl="5" w:tplc="0419001B" w:tentative="1">
      <w:start w:val="1"/>
      <w:numFmt w:val="lowerRoman"/>
      <w:lvlText w:val="%6."/>
      <w:lvlJc w:val="right"/>
      <w:pPr>
        <w:ind w:left="3976" w:hanging="180"/>
      </w:pPr>
    </w:lvl>
    <w:lvl w:ilvl="6" w:tplc="0419000F" w:tentative="1">
      <w:start w:val="1"/>
      <w:numFmt w:val="decimal"/>
      <w:lvlText w:val="%7."/>
      <w:lvlJc w:val="left"/>
      <w:pPr>
        <w:ind w:left="4696" w:hanging="360"/>
      </w:pPr>
    </w:lvl>
    <w:lvl w:ilvl="7" w:tplc="04190019" w:tentative="1">
      <w:start w:val="1"/>
      <w:numFmt w:val="lowerLetter"/>
      <w:lvlText w:val="%8."/>
      <w:lvlJc w:val="left"/>
      <w:pPr>
        <w:ind w:left="5416" w:hanging="360"/>
      </w:pPr>
    </w:lvl>
    <w:lvl w:ilvl="8" w:tplc="041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9" w15:restartNumberingAfterBreak="0">
    <w:nsid w:val="511F45F6"/>
    <w:multiLevelType w:val="hybridMultilevel"/>
    <w:tmpl w:val="8EF6F978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3D4525"/>
    <w:multiLevelType w:val="hybridMultilevel"/>
    <w:tmpl w:val="195AD5BA"/>
    <w:lvl w:ilvl="0" w:tplc="F41ECB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593794"/>
    <w:multiLevelType w:val="hybridMultilevel"/>
    <w:tmpl w:val="DA8E317A"/>
    <w:lvl w:ilvl="0" w:tplc="11C61D70">
      <w:start w:val="1"/>
      <w:numFmt w:val="decimal"/>
      <w:suff w:val="space"/>
      <w:lvlText w:val="%1."/>
      <w:lvlJc w:val="left"/>
      <w:pPr>
        <w:ind w:left="63" w:firstLine="57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3" w:hanging="360"/>
      </w:pPr>
    </w:lvl>
    <w:lvl w:ilvl="2" w:tplc="0422001B" w:tentative="1">
      <w:start w:val="1"/>
      <w:numFmt w:val="lowerRoman"/>
      <w:lvlText w:val="%3."/>
      <w:lvlJc w:val="right"/>
      <w:pPr>
        <w:ind w:left="2223" w:hanging="180"/>
      </w:pPr>
    </w:lvl>
    <w:lvl w:ilvl="3" w:tplc="0422000F" w:tentative="1">
      <w:start w:val="1"/>
      <w:numFmt w:val="decimal"/>
      <w:lvlText w:val="%4."/>
      <w:lvlJc w:val="left"/>
      <w:pPr>
        <w:ind w:left="2943" w:hanging="360"/>
      </w:pPr>
    </w:lvl>
    <w:lvl w:ilvl="4" w:tplc="04220019" w:tentative="1">
      <w:start w:val="1"/>
      <w:numFmt w:val="lowerLetter"/>
      <w:lvlText w:val="%5."/>
      <w:lvlJc w:val="left"/>
      <w:pPr>
        <w:ind w:left="3663" w:hanging="360"/>
      </w:pPr>
    </w:lvl>
    <w:lvl w:ilvl="5" w:tplc="0422001B" w:tentative="1">
      <w:start w:val="1"/>
      <w:numFmt w:val="lowerRoman"/>
      <w:lvlText w:val="%6."/>
      <w:lvlJc w:val="right"/>
      <w:pPr>
        <w:ind w:left="4383" w:hanging="180"/>
      </w:pPr>
    </w:lvl>
    <w:lvl w:ilvl="6" w:tplc="0422000F" w:tentative="1">
      <w:start w:val="1"/>
      <w:numFmt w:val="decimal"/>
      <w:lvlText w:val="%7."/>
      <w:lvlJc w:val="left"/>
      <w:pPr>
        <w:ind w:left="5103" w:hanging="360"/>
      </w:pPr>
    </w:lvl>
    <w:lvl w:ilvl="7" w:tplc="04220019" w:tentative="1">
      <w:start w:val="1"/>
      <w:numFmt w:val="lowerLetter"/>
      <w:lvlText w:val="%8."/>
      <w:lvlJc w:val="left"/>
      <w:pPr>
        <w:ind w:left="5823" w:hanging="360"/>
      </w:pPr>
    </w:lvl>
    <w:lvl w:ilvl="8" w:tplc="0422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2" w15:restartNumberingAfterBreak="0">
    <w:nsid w:val="69076E50"/>
    <w:multiLevelType w:val="hybridMultilevel"/>
    <w:tmpl w:val="6930AC1C"/>
    <w:lvl w:ilvl="0" w:tplc="4A2C0BBC">
      <w:numFmt w:val="bullet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460594"/>
    <w:multiLevelType w:val="hybridMultilevel"/>
    <w:tmpl w:val="C4F8D936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82503B"/>
    <w:multiLevelType w:val="hybridMultilevel"/>
    <w:tmpl w:val="C2EC5CA2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E22F3F"/>
    <w:multiLevelType w:val="hybridMultilevel"/>
    <w:tmpl w:val="EE6A19FE"/>
    <w:lvl w:ilvl="0" w:tplc="A6F6CE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DF6AD5"/>
    <w:multiLevelType w:val="hybridMultilevel"/>
    <w:tmpl w:val="8174C3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DF7D64"/>
    <w:multiLevelType w:val="hybridMultilevel"/>
    <w:tmpl w:val="886AA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DF6E43"/>
    <w:multiLevelType w:val="hybridMultilevel"/>
    <w:tmpl w:val="A0F8D196"/>
    <w:lvl w:ilvl="0" w:tplc="11C61D70">
      <w:start w:val="1"/>
      <w:numFmt w:val="decimal"/>
      <w:suff w:val="space"/>
      <w:lvlText w:val="%1."/>
      <w:lvlJc w:val="left"/>
      <w:pPr>
        <w:ind w:left="0" w:firstLine="57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1D50F2"/>
    <w:multiLevelType w:val="hybridMultilevel"/>
    <w:tmpl w:val="C0D41964"/>
    <w:lvl w:ilvl="0" w:tplc="619E421E">
      <w:start w:val="1"/>
      <w:numFmt w:val="decimal"/>
      <w:lvlText w:val="%1."/>
      <w:lvlJc w:val="left"/>
      <w:pPr>
        <w:ind w:left="376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96" w:hanging="360"/>
      </w:pPr>
    </w:lvl>
    <w:lvl w:ilvl="2" w:tplc="0422001B" w:tentative="1">
      <w:start w:val="1"/>
      <w:numFmt w:val="lowerRoman"/>
      <w:lvlText w:val="%3."/>
      <w:lvlJc w:val="right"/>
      <w:pPr>
        <w:ind w:left="1816" w:hanging="180"/>
      </w:pPr>
    </w:lvl>
    <w:lvl w:ilvl="3" w:tplc="0422000F" w:tentative="1">
      <w:start w:val="1"/>
      <w:numFmt w:val="decimal"/>
      <w:lvlText w:val="%4."/>
      <w:lvlJc w:val="left"/>
      <w:pPr>
        <w:ind w:left="2536" w:hanging="360"/>
      </w:pPr>
    </w:lvl>
    <w:lvl w:ilvl="4" w:tplc="04220019" w:tentative="1">
      <w:start w:val="1"/>
      <w:numFmt w:val="lowerLetter"/>
      <w:lvlText w:val="%5."/>
      <w:lvlJc w:val="left"/>
      <w:pPr>
        <w:ind w:left="3256" w:hanging="360"/>
      </w:pPr>
    </w:lvl>
    <w:lvl w:ilvl="5" w:tplc="0422001B" w:tentative="1">
      <w:start w:val="1"/>
      <w:numFmt w:val="lowerRoman"/>
      <w:lvlText w:val="%6."/>
      <w:lvlJc w:val="right"/>
      <w:pPr>
        <w:ind w:left="3976" w:hanging="180"/>
      </w:pPr>
    </w:lvl>
    <w:lvl w:ilvl="6" w:tplc="0422000F" w:tentative="1">
      <w:start w:val="1"/>
      <w:numFmt w:val="decimal"/>
      <w:lvlText w:val="%7."/>
      <w:lvlJc w:val="left"/>
      <w:pPr>
        <w:ind w:left="4696" w:hanging="360"/>
      </w:pPr>
    </w:lvl>
    <w:lvl w:ilvl="7" w:tplc="04220019" w:tentative="1">
      <w:start w:val="1"/>
      <w:numFmt w:val="lowerLetter"/>
      <w:lvlText w:val="%8."/>
      <w:lvlJc w:val="left"/>
      <w:pPr>
        <w:ind w:left="5416" w:hanging="360"/>
      </w:pPr>
    </w:lvl>
    <w:lvl w:ilvl="8" w:tplc="0422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30" w15:restartNumberingAfterBreak="0">
    <w:nsid w:val="7F9310F9"/>
    <w:multiLevelType w:val="hybridMultilevel"/>
    <w:tmpl w:val="AD50603C"/>
    <w:lvl w:ilvl="0" w:tplc="F530BF48">
      <w:start w:val="74"/>
      <w:numFmt w:val="bullet"/>
      <w:lvlText w:val="-"/>
      <w:lvlJc w:val="left"/>
      <w:pPr>
        <w:ind w:left="927" w:hanging="360"/>
      </w:pPr>
      <w:rPr>
        <w:rFonts w:ascii="Antiqua" w:eastAsia="Times New Roman" w:hAnsi="Antiqu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5"/>
  </w:num>
  <w:num w:numId="4">
    <w:abstractNumId w:val="9"/>
  </w:num>
  <w:num w:numId="5">
    <w:abstractNumId w:val="16"/>
  </w:num>
  <w:num w:numId="6">
    <w:abstractNumId w:val="1"/>
  </w:num>
  <w:num w:numId="7">
    <w:abstractNumId w:val="27"/>
  </w:num>
  <w:num w:numId="8">
    <w:abstractNumId w:val="11"/>
  </w:num>
  <w:num w:numId="9">
    <w:abstractNumId w:val="30"/>
  </w:num>
  <w:num w:numId="10">
    <w:abstractNumId w:val="26"/>
  </w:num>
  <w:num w:numId="11">
    <w:abstractNumId w:val="2"/>
  </w:num>
  <w:num w:numId="12">
    <w:abstractNumId w:val="0"/>
  </w:num>
  <w:num w:numId="13">
    <w:abstractNumId w:val="10"/>
  </w:num>
  <w:num w:numId="14">
    <w:abstractNumId w:val="22"/>
  </w:num>
  <w:num w:numId="15">
    <w:abstractNumId w:val="17"/>
  </w:num>
  <w:num w:numId="16">
    <w:abstractNumId w:val="28"/>
  </w:num>
  <w:num w:numId="17">
    <w:abstractNumId w:val="13"/>
  </w:num>
  <w:num w:numId="18">
    <w:abstractNumId w:val="23"/>
  </w:num>
  <w:num w:numId="19">
    <w:abstractNumId w:val="3"/>
  </w:num>
  <w:num w:numId="20">
    <w:abstractNumId w:val="19"/>
  </w:num>
  <w:num w:numId="21">
    <w:abstractNumId w:val="24"/>
  </w:num>
  <w:num w:numId="22">
    <w:abstractNumId w:val="21"/>
  </w:num>
  <w:num w:numId="23">
    <w:abstractNumId w:val="7"/>
  </w:num>
  <w:num w:numId="24">
    <w:abstractNumId w:val="6"/>
  </w:num>
  <w:num w:numId="25">
    <w:abstractNumId w:val="20"/>
  </w:num>
  <w:num w:numId="26">
    <w:abstractNumId w:val="14"/>
  </w:num>
  <w:num w:numId="27">
    <w:abstractNumId w:val="12"/>
  </w:num>
  <w:num w:numId="28">
    <w:abstractNumId w:val="15"/>
  </w:num>
  <w:num w:numId="29">
    <w:abstractNumId w:val="4"/>
  </w:num>
  <w:num w:numId="30">
    <w:abstractNumId w:val="18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93E"/>
    <w:rsid w:val="00000BB4"/>
    <w:rsid w:val="00001331"/>
    <w:rsid w:val="00001B8A"/>
    <w:rsid w:val="000058FD"/>
    <w:rsid w:val="00013EE7"/>
    <w:rsid w:val="0002011E"/>
    <w:rsid w:val="000223EE"/>
    <w:rsid w:val="0003191E"/>
    <w:rsid w:val="00032494"/>
    <w:rsid w:val="00036E60"/>
    <w:rsid w:val="00040419"/>
    <w:rsid w:val="000405F0"/>
    <w:rsid w:val="00040781"/>
    <w:rsid w:val="00040F7D"/>
    <w:rsid w:val="00042D82"/>
    <w:rsid w:val="0004555D"/>
    <w:rsid w:val="000464F5"/>
    <w:rsid w:val="00047133"/>
    <w:rsid w:val="00051322"/>
    <w:rsid w:val="00055D06"/>
    <w:rsid w:val="00055FE1"/>
    <w:rsid w:val="00061FDD"/>
    <w:rsid w:val="0006214F"/>
    <w:rsid w:val="00063716"/>
    <w:rsid w:val="0006419C"/>
    <w:rsid w:val="00064BB3"/>
    <w:rsid w:val="000715A2"/>
    <w:rsid w:val="0007286A"/>
    <w:rsid w:val="0007544F"/>
    <w:rsid w:val="0007621C"/>
    <w:rsid w:val="000807FF"/>
    <w:rsid w:val="00082940"/>
    <w:rsid w:val="0008403C"/>
    <w:rsid w:val="00085889"/>
    <w:rsid w:val="000858D4"/>
    <w:rsid w:val="000866EC"/>
    <w:rsid w:val="000868E1"/>
    <w:rsid w:val="000877F1"/>
    <w:rsid w:val="00087F75"/>
    <w:rsid w:val="00092DB3"/>
    <w:rsid w:val="000935E4"/>
    <w:rsid w:val="00093B2E"/>
    <w:rsid w:val="000949A7"/>
    <w:rsid w:val="000969F3"/>
    <w:rsid w:val="00096E0C"/>
    <w:rsid w:val="000970BA"/>
    <w:rsid w:val="000971C6"/>
    <w:rsid w:val="000A0A87"/>
    <w:rsid w:val="000A256F"/>
    <w:rsid w:val="000A2B1C"/>
    <w:rsid w:val="000A34D0"/>
    <w:rsid w:val="000A4C11"/>
    <w:rsid w:val="000A6334"/>
    <w:rsid w:val="000A7082"/>
    <w:rsid w:val="000B16F0"/>
    <w:rsid w:val="000B2A3D"/>
    <w:rsid w:val="000B3FC3"/>
    <w:rsid w:val="000B4589"/>
    <w:rsid w:val="000B54A7"/>
    <w:rsid w:val="000B7B1B"/>
    <w:rsid w:val="000C2F67"/>
    <w:rsid w:val="000C30D6"/>
    <w:rsid w:val="000C39C6"/>
    <w:rsid w:val="000C52B5"/>
    <w:rsid w:val="000C6AF6"/>
    <w:rsid w:val="000C71E5"/>
    <w:rsid w:val="000D11B8"/>
    <w:rsid w:val="000D170C"/>
    <w:rsid w:val="000D1EAD"/>
    <w:rsid w:val="000D20CC"/>
    <w:rsid w:val="000D70E6"/>
    <w:rsid w:val="000E0283"/>
    <w:rsid w:val="000E03BC"/>
    <w:rsid w:val="000E12B6"/>
    <w:rsid w:val="000E2FA3"/>
    <w:rsid w:val="000E4A11"/>
    <w:rsid w:val="000F2D95"/>
    <w:rsid w:val="000F4BFC"/>
    <w:rsid w:val="000F5097"/>
    <w:rsid w:val="001006B8"/>
    <w:rsid w:val="00102132"/>
    <w:rsid w:val="001033B5"/>
    <w:rsid w:val="001038DE"/>
    <w:rsid w:val="001043F4"/>
    <w:rsid w:val="00104C91"/>
    <w:rsid w:val="00106E0D"/>
    <w:rsid w:val="0011245A"/>
    <w:rsid w:val="001131B6"/>
    <w:rsid w:val="001134BC"/>
    <w:rsid w:val="00115CCC"/>
    <w:rsid w:val="00116C2A"/>
    <w:rsid w:val="0012717D"/>
    <w:rsid w:val="00130E2E"/>
    <w:rsid w:val="00132234"/>
    <w:rsid w:val="00132629"/>
    <w:rsid w:val="00133611"/>
    <w:rsid w:val="00135E4F"/>
    <w:rsid w:val="00136D66"/>
    <w:rsid w:val="00140736"/>
    <w:rsid w:val="001416C1"/>
    <w:rsid w:val="0014233C"/>
    <w:rsid w:val="0014291B"/>
    <w:rsid w:val="00143F64"/>
    <w:rsid w:val="00146791"/>
    <w:rsid w:val="001474F0"/>
    <w:rsid w:val="0015201F"/>
    <w:rsid w:val="00154A79"/>
    <w:rsid w:val="0016006B"/>
    <w:rsid w:val="00161B6C"/>
    <w:rsid w:val="00163981"/>
    <w:rsid w:val="001648B2"/>
    <w:rsid w:val="00165E64"/>
    <w:rsid w:val="0016668F"/>
    <w:rsid w:val="001675C4"/>
    <w:rsid w:val="00167883"/>
    <w:rsid w:val="001705DC"/>
    <w:rsid w:val="00172A95"/>
    <w:rsid w:val="00172B2A"/>
    <w:rsid w:val="001735D9"/>
    <w:rsid w:val="00176FF0"/>
    <w:rsid w:val="00180E69"/>
    <w:rsid w:val="00181A9E"/>
    <w:rsid w:val="00181C98"/>
    <w:rsid w:val="001831A1"/>
    <w:rsid w:val="001841F2"/>
    <w:rsid w:val="00184825"/>
    <w:rsid w:val="0019043D"/>
    <w:rsid w:val="00190C6E"/>
    <w:rsid w:val="00196258"/>
    <w:rsid w:val="00196865"/>
    <w:rsid w:val="001A0AFF"/>
    <w:rsid w:val="001A42A6"/>
    <w:rsid w:val="001A4EF6"/>
    <w:rsid w:val="001A5BB7"/>
    <w:rsid w:val="001B5743"/>
    <w:rsid w:val="001B745D"/>
    <w:rsid w:val="001B77C9"/>
    <w:rsid w:val="001C0352"/>
    <w:rsid w:val="001C1EEE"/>
    <w:rsid w:val="001C43DD"/>
    <w:rsid w:val="001C6654"/>
    <w:rsid w:val="001C6A2D"/>
    <w:rsid w:val="001C7281"/>
    <w:rsid w:val="001D15DE"/>
    <w:rsid w:val="001D5649"/>
    <w:rsid w:val="001D7880"/>
    <w:rsid w:val="001D7DEE"/>
    <w:rsid w:val="001E3C5A"/>
    <w:rsid w:val="001E52C5"/>
    <w:rsid w:val="001E599B"/>
    <w:rsid w:val="001E5E6D"/>
    <w:rsid w:val="001F2BE9"/>
    <w:rsid w:val="001F39C3"/>
    <w:rsid w:val="001F4347"/>
    <w:rsid w:val="001F7681"/>
    <w:rsid w:val="0020065D"/>
    <w:rsid w:val="00200BDE"/>
    <w:rsid w:val="00203A5E"/>
    <w:rsid w:val="00205658"/>
    <w:rsid w:val="00206D3B"/>
    <w:rsid w:val="0021022F"/>
    <w:rsid w:val="002129E9"/>
    <w:rsid w:val="00212CEB"/>
    <w:rsid w:val="002131CD"/>
    <w:rsid w:val="002142DB"/>
    <w:rsid w:val="0021562B"/>
    <w:rsid w:val="00215F19"/>
    <w:rsid w:val="00217787"/>
    <w:rsid w:val="002206B6"/>
    <w:rsid w:val="0022237C"/>
    <w:rsid w:val="00226174"/>
    <w:rsid w:val="00226AF3"/>
    <w:rsid w:val="002302AC"/>
    <w:rsid w:val="00232AE3"/>
    <w:rsid w:val="00234A46"/>
    <w:rsid w:val="0023743D"/>
    <w:rsid w:val="00241730"/>
    <w:rsid w:val="00246197"/>
    <w:rsid w:val="00247198"/>
    <w:rsid w:val="0025158D"/>
    <w:rsid w:val="00253CFC"/>
    <w:rsid w:val="00253D6F"/>
    <w:rsid w:val="00255769"/>
    <w:rsid w:val="00266F61"/>
    <w:rsid w:val="002711A2"/>
    <w:rsid w:val="00272292"/>
    <w:rsid w:val="00274856"/>
    <w:rsid w:val="00277061"/>
    <w:rsid w:val="0027790E"/>
    <w:rsid w:val="0028097F"/>
    <w:rsid w:val="002817FD"/>
    <w:rsid w:val="0028212D"/>
    <w:rsid w:val="0028247E"/>
    <w:rsid w:val="0028265E"/>
    <w:rsid w:val="00282F4E"/>
    <w:rsid w:val="0028386C"/>
    <w:rsid w:val="002841B3"/>
    <w:rsid w:val="002861A8"/>
    <w:rsid w:val="002946D5"/>
    <w:rsid w:val="00294E73"/>
    <w:rsid w:val="0029586B"/>
    <w:rsid w:val="002A125F"/>
    <w:rsid w:val="002A227F"/>
    <w:rsid w:val="002A52C9"/>
    <w:rsid w:val="002A7823"/>
    <w:rsid w:val="002A7C40"/>
    <w:rsid w:val="002B0ABC"/>
    <w:rsid w:val="002B1546"/>
    <w:rsid w:val="002B1B8B"/>
    <w:rsid w:val="002B208C"/>
    <w:rsid w:val="002B2353"/>
    <w:rsid w:val="002B5450"/>
    <w:rsid w:val="002B56D3"/>
    <w:rsid w:val="002B5799"/>
    <w:rsid w:val="002C043A"/>
    <w:rsid w:val="002C0B0D"/>
    <w:rsid w:val="002C0C78"/>
    <w:rsid w:val="002C329D"/>
    <w:rsid w:val="002C33C5"/>
    <w:rsid w:val="002C4420"/>
    <w:rsid w:val="002C568A"/>
    <w:rsid w:val="002C5A94"/>
    <w:rsid w:val="002C60D5"/>
    <w:rsid w:val="002C743A"/>
    <w:rsid w:val="002D0E58"/>
    <w:rsid w:val="002D14FA"/>
    <w:rsid w:val="002D1B4C"/>
    <w:rsid w:val="002D37C6"/>
    <w:rsid w:val="002D4FED"/>
    <w:rsid w:val="002D54AB"/>
    <w:rsid w:val="002D608E"/>
    <w:rsid w:val="002E0BE0"/>
    <w:rsid w:val="002E0CEA"/>
    <w:rsid w:val="002E15D9"/>
    <w:rsid w:val="002E1604"/>
    <w:rsid w:val="002E4048"/>
    <w:rsid w:val="002E526D"/>
    <w:rsid w:val="002F1240"/>
    <w:rsid w:val="002F2018"/>
    <w:rsid w:val="002F3DBD"/>
    <w:rsid w:val="002F5A90"/>
    <w:rsid w:val="002F683C"/>
    <w:rsid w:val="002F68FD"/>
    <w:rsid w:val="00310074"/>
    <w:rsid w:val="0031156A"/>
    <w:rsid w:val="00312750"/>
    <w:rsid w:val="003151B4"/>
    <w:rsid w:val="00315CA4"/>
    <w:rsid w:val="00321451"/>
    <w:rsid w:val="003218A0"/>
    <w:rsid w:val="00321C45"/>
    <w:rsid w:val="003303E0"/>
    <w:rsid w:val="00330FD4"/>
    <w:rsid w:val="00334F14"/>
    <w:rsid w:val="0033509C"/>
    <w:rsid w:val="003358B4"/>
    <w:rsid w:val="00336F5D"/>
    <w:rsid w:val="003425A0"/>
    <w:rsid w:val="00342FDD"/>
    <w:rsid w:val="003437A7"/>
    <w:rsid w:val="0035613F"/>
    <w:rsid w:val="00356C9E"/>
    <w:rsid w:val="00360D0F"/>
    <w:rsid w:val="00363535"/>
    <w:rsid w:val="00363ADB"/>
    <w:rsid w:val="00366AEF"/>
    <w:rsid w:val="0037048A"/>
    <w:rsid w:val="00371496"/>
    <w:rsid w:val="0037186C"/>
    <w:rsid w:val="00372B8E"/>
    <w:rsid w:val="00380AE3"/>
    <w:rsid w:val="00380CEE"/>
    <w:rsid w:val="003842F7"/>
    <w:rsid w:val="003868F3"/>
    <w:rsid w:val="00387CA4"/>
    <w:rsid w:val="00387D09"/>
    <w:rsid w:val="00390C4A"/>
    <w:rsid w:val="00392244"/>
    <w:rsid w:val="0039362E"/>
    <w:rsid w:val="00396F53"/>
    <w:rsid w:val="0039783B"/>
    <w:rsid w:val="003A3EDC"/>
    <w:rsid w:val="003A532A"/>
    <w:rsid w:val="003A6307"/>
    <w:rsid w:val="003A6E31"/>
    <w:rsid w:val="003B383C"/>
    <w:rsid w:val="003B3996"/>
    <w:rsid w:val="003C212C"/>
    <w:rsid w:val="003C2D45"/>
    <w:rsid w:val="003C317A"/>
    <w:rsid w:val="003C3A8E"/>
    <w:rsid w:val="003C69B0"/>
    <w:rsid w:val="003D050E"/>
    <w:rsid w:val="003D0E17"/>
    <w:rsid w:val="003D1ADD"/>
    <w:rsid w:val="003D2837"/>
    <w:rsid w:val="003D3367"/>
    <w:rsid w:val="003D3E3C"/>
    <w:rsid w:val="003D470E"/>
    <w:rsid w:val="003D6674"/>
    <w:rsid w:val="003E0E69"/>
    <w:rsid w:val="003E7050"/>
    <w:rsid w:val="003E7A33"/>
    <w:rsid w:val="003F0B17"/>
    <w:rsid w:val="003F1484"/>
    <w:rsid w:val="003F4810"/>
    <w:rsid w:val="003F666D"/>
    <w:rsid w:val="003F6DE8"/>
    <w:rsid w:val="003F7581"/>
    <w:rsid w:val="003F7BC2"/>
    <w:rsid w:val="003F7CD4"/>
    <w:rsid w:val="00401D74"/>
    <w:rsid w:val="004021BC"/>
    <w:rsid w:val="004031CF"/>
    <w:rsid w:val="00403AB9"/>
    <w:rsid w:val="0040462D"/>
    <w:rsid w:val="00404758"/>
    <w:rsid w:val="00406EC6"/>
    <w:rsid w:val="00410BD9"/>
    <w:rsid w:val="004128D0"/>
    <w:rsid w:val="00413D1C"/>
    <w:rsid w:val="00414469"/>
    <w:rsid w:val="004145B4"/>
    <w:rsid w:val="00415D8D"/>
    <w:rsid w:val="00416478"/>
    <w:rsid w:val="00417A97"/>
    <w:rsid w:val="00420B11"/>
    <w:rsid w:val="00424E7A"/>
    <w:rsid w:val="004269E3"/>
    <w:rsid w:val="00427634"/>
    <w:rsid w:val="00427D61"/>
    <w:rsid w:val="00430A30"/>
    <w:rsid w:val="00431C5C"/>
    <w:rsid w:val="00433E24"/>
    <w:rsid w:val="004349DF"/>
    <w:rsid w:val="00435A29"/>
    <w:rsid w:val="00436749"/>
    <w:rsid w:val="004372C5"/>
    <w:rsid w:val="004400DD"/>
    <w:rsid w:val="00440993"/>
    <w:rsid w:val="00450ED5"/>
    <w:rsid w:val="00453BFF"/>
    <w:rsid w:val="00454880"/>
    <w:rsid w:val="00457164"/>
    <w:rsid w:val="00457E1E"/>
    <w:rsid w:val="004600E6"/>
    <w:rsid w:val="0046017E"/>
    <w:rsid w:val="004606B2"/>
    <w:rsid w:val="00463E12"/>
    <w:rsid w:val="00463EC0"/>
    <w:rsid w:val="004656A5"/>
    <w:rsid w:val="00465D15"/>
    <w:rsid w:val="00470F04"/>
    <w:rsid w:val="004729F7"/>
    <w:rsid w:val="0047409F"/>
    <w:rsid w:val="00480BBD"/>
    <w:rsid w:val="0048104E"/>
    <w:rsid w:val="0048113B"/>
    <w:rsid w:val="004837A8"/>
    <w:rsid w:val="004848CD"/>
    <w:rsid w:val="004863B2"/>
    <w:rsid w:val="004921C4"/>
    <w:rsid w:val="004924EF"/>
    <w:rsid w:val="00493561"/>
    <w:rsid w:val="00493C4D"/>
    <w:rsid w:val="0049443A"/>
    <w:rsid w:val="00494950"/>
    <w:rsid w:val="004A1656"/>
    <w:rsid w:val="004A418A"/>
    <w:rsid w:val="004A6186"/>
    <w:rsid w:val="004A771F"/>
    <w:rsid w:val="004B14A2"/>
    <w:rsid w:val="004B320F"/>
    <w:rsid w:val="004B374D"/>
    <w:rsid w:val="004B659F"/>
    <w:rsid w:val="004C0760"/>
    <w:rsid w:val="004C14C1"/>
    <w:rsid w:val="004C1A58"/>
    <w:rsid w:val="004C2535"/>
    <w:rsid w:val="004C4564"/>
    <w:rsid w:val="004C5F87"/>
    <w:rsid w:val="004D3272"/>
    <w:rsid w:val="004D4233"/>
    <w:rsid w:val="004D5EFC"/>
    <w:rsid w:val="004D6696"/>
    <w:rsid w:val="004D78D3"/>
    <w:rsid w:val="004D7C2A"/>
    <w:rsid w:val="004E0190"/>
    <w:rsid w:val="004E0FE5"/>
    <w:rsid w:val="004E32AC"/>
    <w:rsid w:val="004E72C2"/>
    <w:rsid w:val="004F3422"/>
    <w:rsid w:val="004F700B"/>
    <w:rsid w:val="005014D6"/>
    <w:rsid w:val="00502680"/>
    <w:rsid w:val="005160BE"/>
    <w:rsid w:val="00517EB2"/>
    <w:rsid w:val="0052557D"/>
    <w:rsid w:val="0052573E"/>
    <w:rsid w:val="00527830"/>
    <w:rsid w:val="00527CAF"/>
    <w:rsid w:val="00533856"/>
    <w:rsid w:val="00537133"/>
    <w:rsid w:val="00543ADA"/>
    <w:rsid w:val="00544DBD"/>
    <w:rsid w:val="00544F6A"/>
    <w:rsid w:val="00546D9F"/>
    <w:rsid w:val="00547C8F"/>
    <w:rsid w:val="00550918"/>
    <w:rsid w:val="00551B2D"/>
    <w:rsid w:val="00556278"/>
    <w:rsid w:val="00556CEB"/>
    <w:rsid w:val="00556E30"/>
    <w:rsid w:val="0056193B"/>
    <w:rsid w:val="00565FB8"/>
    <w:rsid w:val="00566E2C"/>
    <w:rsid w:val="00567BDC"/>
    <w:rsid w:val="0057105F"/>
    <w:rsid w:val="00580CAE"/>
    <w:rsid w:val="00581CEF"/>
    <w:rsid w:val="0058397A"/>
    <w:rsid w:val="00584B8C"/>
    <w:rsid w:val="00584E01"/>
    <w:rsid w:val="005857B4"/>
    <w:rsid w:val="005862C5"/>
    <w:rsid w:val="00586DEB"/>
    <w:rsid w:val="005878F4"/>
    <w:rsid w:val="00587A4D"/>
    <w:rsid w:val="00590779"/>
    <w:rsid w:val="00593918"/>
    <w:rsid w:val="005957BE"/>
    <w:rsid w:val="00595ABD"/>
    <w:rsid w:val="005A450C"/>
    <w:rsid w:val="005A5FD3"/>
    <w:rsid w:val="005A6637"/>
    <w:rsid w:val="005A6C1F"/>
    <w:rsid w:val="005A6F01"/>
    <w:rsid w:val="005B2E99"/>
    <w:rsid w:val="005B324B"/>
    <w:rsid w:val="005B4D5B"/>
    <w:rsid w:val="005B6336"/>
    <w:rsid w:val="005B7AFA"/>
    <w:rsid w:val="005C03A9"/>
    <w:rsid w:val="005C03C8"/>
    <w:rsid w:val="005C193E"/>
    <w:rsid w:val="005C239F"/>
    <w:rsid w:val="005C391D"/>
    <w:rsid w:val="005C4359"/>
    <w:rsid w:val="005C5C53"/>
    <w:rsid w:val="005D2BBC"/>
    <w:rsid w:val="005D72EE"/>
    <w:rsid w:val="005D7AC1"/>
    <w:rsid w:val="005E0E8D"/>
    <w:rsid w:val="005E1A1E"/>
    <w:rsid w:val="005E4AFE"/>
    <w:rsid w:val="005E56C8"/>
    <w:rsid w:val="005E57E6"/>
    <w:rsid w:val="005E5DE3"/>
    <w:rsid w:val="005E5F30"/>
    <w:rsid w:val="005E702D"/>
    <w:rsid w:val="005F089A"/>
    <w:rsid w:val="005F1D81"/>
    <w:rsid w:val="005F6B03"/>
    <w:rsid w:val="005F7A9A"/>
    <w:rsid w:val="005F7AFF"/>
    <w:rsid w:val="00601C9C"/>
    <w:rsid w:val="00601E72"/>
    <w:rsid w:val="00607A61"/>
    <w:rsid w:val="00607C7E"/>
    <w:rsid w:val="00610070"/>
    <w:rsid w:val="006137E9"/>
    <w:rsid w:val="00614A0A"/>
    <w:rsid w:val="006159F6"/>
    <w:rsid w:val="00615EE0"/>
    <w:rsid w:val="006202F6"/>
    <w:rsid w:val="006256A9"/>
    <w:rsid w:val="00630F5A"/>
    <w:rsid w:val="00634965"/>
    <w:rsid w:val="00640FA7"/>
    <w:rsid w:val="006416C4"/>
    <w:rsid w:val="00641865"/>
    <w:rsid w:val="00643EBD"/>
    <w:rsid w:val="00644CB8"/>
    <w:rsid w:val="006456BD"/>
    <w:rsid w:val="00646D99"/>
    <w:rsid w:val="00646ECA"/>
    <w:rsid w:val="00652161"/>
    <w:rsid w:val="006543C2"/>
    <w:rsid w:val="006547D3"/>
    <w:rsid w:val="0065598E"/>
    <w:rsid w:val="00663F8C"/>
    <w:rsid w:val="00667A3A"/>
    <w:rsid w:val="00667D05"/>
    <w:rsid w:val="00670222"/>
    <w:rsid w:val="00676C01"/>
    <w:rsid w:val="00681B9B"/>
    <w:rsid w:val="0068511C"/>
    <w:rsid w:val="00690164"/>
    <w:rsid w:val="006915FE"/>
    <w:rsid w:val="00697776"/>
    <w:rsid w:val="006A2D5B"/>
    <w:rsid w:val="006A4394"/>
    <w:rsid w:val="006B18DB"/>
    <w:rsid w:val="006B596C"/>
    <w:rsid w:val="006B5C3D"/>
    <w:rsid w:val="006B7818"/>
    <w:rsid w:val="006C150D"/>
    <w:rsid w:val="006C3E4B"/>
    <w:rsid w:val="006C5BF3"/>
    <w:rsid w:val="006D12D2"/>
    <w:rsid w:val="006D1666"/>
    <w:rsid w:val="006D1E03"/>
    <w:rsid w:val="006D5DF0"/>
    <w:rsid w:val="006D5DF4"/>
    <w:rsid w:val="006E22D4"/>
    <w:rsid w:val="006E79CE"/>
    <w:rsid w:val="006F22A7"/>
    <w:rsid w:val="006F570D"/>
    <w:rsid w:val="006F59F2"/>
    <w:rsid w:val="006F7B2C"/>
    <w:rsid w:val="00702186"/>
    <w:rsid w:val="007047D9"/>
    <w:rsid w:val="0070480E"/>
    <w:rsid w:val="007056D3"/>
    <w:rsid w:val="00706192"/>
    <w:rsid w:val="00711BB3"/>
    <w:rsid w:val="00717BBA"/>
    <w:rsid w:val="007205B1"/>
    <w:rsid w:val="00721D26"/>
    <w:rsid w:val="00722905"/>
    <w:rsid w:val="00722955"/>
    <w:rsid w:val="0072577A"/>
    <w:rsid w:val="0073106A"/>
    <w:rsid w:val="007316C1"/>
    <w:rsid w:val="00731778"/>
    <w:rsid w:val="00731EB9"/>
    <w:rsid w:val="00732468"/>
    <w:rsid w:val="007342E2"/>
    <w:rsid w:val="00734648"/>
    <w:rsid w:val="007356FA"/>
    <w:rsid w:val="00736DCD"/>
    <w:rsid w:val="007373DD"/>
    <w:rsid w:val="00737B35"/>
    <w:rsid w:val="007410BD"/>
    <w:rsid w:val="007411C0"/>
    <w:rsid w:val="00743E4D"/>
    <w:rsid w:val="00746601"/>
    <w:rsid w:val="0074725C"/>
    <w:rsid w:val="007540D9"/>
    <w:rsid w:val="00754647"/>
    <w:rsid w:val="00754AA3"/>
    <w:rsid w:val="0075621F"/>
    <w:rsid w:val="0076095A"/>
    <w:rsid w:val="007621EB"/>
    <w:rsid w:val="00764B0B"/>
    <w:rsid w:val="00766816"/>
    <w:rsid w:val="00766FF3"/>
    <w:rsid w:val="007710AB"/>
    <w:rsid w:val="00776FF9"/>
    <w:rsid w:val="007873B0"/>
    <w:rsid w:val="007915EC"/>
    <w:rsid w:val="0079456E"/>
    <w:rsid w:val="0079469A"/>
    <w:rsid w:val="007947E4"/>
    <w:rsid w:val="00797E00"/>
    <w:rsid w:val="007A01D9"/>
    <w:rsid w:val="007A22F1"/>
    <w:rsid w:val="007A3E95"/>
    <w:rsid w:val="007A42B5"/>
    <w:rsid w:val="007A5DE5"/>
    <w:rsid w:val="007A6082"/>
    <w:rsid w:val="007B030A"/>
    <w:rsid w:val="007B1EAB"/>
    <w:rsid w:val="007B430A"/>
    <w:rsid w:val="007C01DE"/>
    <w:rsid w:val="007C18FB"/>
    <w:rsid w:val="007C1DFE"/>
    <w:rsid w:val="007C61CC"/>
    <w:rsid w:val="007D1D54"/>
    <w:rsid w:val="007D4511"/>
    <w:rsid w:val="007D68AF"/>
    <w:rsid w:val="007E03A2"/>
    <w:rsid w:val="007E0AAD"/>
    <w:rsid w:val="007E0C89"/>
    <w:rsid w:val="007E3DCA"/>
    <w:rsid w:val="007E3E2C"/>
    <w:rsid w:val="007E4B02"/>
    <w:rsid w:val="007E5CD3"/>
    <w:rsid w:val="007E5EE3"/>
    <w:rsid w:val="007F29D9"/>
    <w:rsid w:val="007F30F6"/>
    <w:rsid w:val="007F3C10"/>
    <w:rsid w:val="007F3E45"/>
    <w:rsid w:val="008018D1"/>
    <w:rsid w:val="00802001"/>
    <w:rsid w:val="008047CF"/>
    <w:rsid w:val="00807429"/>
    <w:rsid w:val="00810160"/>
    <w:rsid w:val="00812F20"/>
    <w:rsid w:val="0081540F"/>
    <w:rsid w:val="00815FBB"/>
    <w:rsid w:val="0081622B"/>
    <w:rsid w:val="00817D16"/>
    <w:rsid w:val="00821F56"/>
    <w:rsid w:val="00824647"/>
    <w:rsid w:val="00824ABA"/>
    <w:rsid w:val="00824CE0"/>
    <w:rsid w:val="0082697C"/>
    <w:rsid w:val="0083339A"/>
    <w:rsid w:val="0083524D"/>
    <w:rsid w:val="00836DDD"/>
    <w:rsid w:val="008378D9"/>
    <w:rsid w:val="00840D53"/>
    <w:rsid w:val="008448B5"/>
    <w:rsid w:val="008510D6"/>
    <w:rsid w:val="00853536"/>
    <w:rsid w:val="00853685"/>
    <w:rsid w:val="008558A4"/>
    <w:rsid w:val="00856354"/>
    <w:rsid w:val="008570D3"/>
    <w:rsid w:val="00862B99"/>
    <w:rsid w:val="008631F8"/>
    <w:rsid w:val="00865ABC"/>
    <w:rsid w:val="0087087D"/>
    <w:rsid w:val="008725BC"/>
    <w:rsid w:val="008746C5"/>
    <w:rsid w:val="00874FD6"/>
    <w:rsid w:val="00881287"/>
    <w:rsid w:val="0088173A"/>
    <w:rsid w:val="00881A97"/>
    <w:rsid w:val="00882046"/>
    <w:rsid w:val="00886E56"/>
    <w:rsid w:val="00892FCD"/>
    <w:rsid w:val="00894689"/>
    <w:rsid w:val="00896DFF"/>
    <w:rsid w:val="008A24B1"/>
    <w:rsid w:val="008A28F8"/>
    <w:rsid w:val="008A3E7F"/>
    <w:rsid w:val="008B216B"/>
    <w:rsid w:val="008C01F3"/>
    <w:rsid w:val="008C0F7B"/>
    <w:rsid w:val="008C46A5"/>
    <w:rsid w:val="008C54A3"/>
    <w:rsid w:val="008C5681"/>
    <w:rsid w:val="008D084D"/>
    <w:rsid w:val="008D619C"/>
    <w:rsid w:val="008E4DD6"/>
    <w:rsid w:val="008E57FF"/>
    <w:rsid w:val="008E6EE4"/>
    <w:rsid w:val="008F0812"/>
    <w:rsid w:val="008F1E50"/>
    <w:rsid w:val="008F1E59"/>
    <w:rsid w:val="008F2687"/>
    <w:rsid w:val="008F3859"/>
    <w:rsid w:val="008F6057"/>
    <w:rsid w:val="00910BD6"/>
    <w:rsid w:val="009168C0"/>
    <w:rsid w:val="00916C80"/>
    <w:rsid w:val="009214DE"/>
    <w:rsid w:val="009301FB"/>
    <w:rsid w:val="00933A59"/>
    <w:rsid w:val="0093508C"/>
    <w:rsid w:val="009360BE"/>
    <w:rsid w:val="00936B9A"/>
    <w:rsid w:val="00940C8C"/>
    <w:rsid w:val="0094494B"/>
    <w:rsid w:val="00945275"/>
    <w:rsid w:val="00947633"/>
    <w:rsid w:val="0094763A"/>
    <w:rsid w:val="00947AA9"/>
    <w:rsid w:val="009509F0"/>
    <w:rsid w:val="00953A04"/>
    <w:rsid w:val="00953FA9"/>
    <w:rsid w:val="00954DF4"/>
    <w:rsid w:val="00957249"/>
    <w:rsid w:val="00967279"/>
    <w:rsid w:val="0096747B"/>
    <w:rsid w:val="00970229"/>
    <w:rsid w:val="00970D91"/>
    <w:rsid w:val="00970E67"/>
    <w:rsid w:val="009727F8"/>
    <w:rsid w:val="00973B24"/>
    <w:rsid w:val="009769BC"/>
    <w:rsid w:val="00984EAA"/>
    <w:rsid w:val="00985266"/>
    <w:rsid w:val="00985CDE"/>
    <w:rsid w:val="0099220D"/>
    <w:rsid w:val="009940EE"/>
    <w:rsid w:val="009941C1"/>
    <w:rsid w:val="009964C3"/>
    <w:rsid w:val="00996FD2"/>
    <w:rsid w:val="009A4790"/>
    <w:rsid w:val="009A599B"/>
    <w:rsid w:val="009A784F"/>
    <w:rsid w:val="009A7E1C"/>
    <w:rsid w:val="009B0C30"/>
    <w:rsid w:val="009B4C6B"/>
    <w:rsid w:val="009B71EA"/>
    <w:rsid w:val="009B7A42"/>
    <w:rsid w:val="009C0C6B"/>
    <w:rsid w:val="009C0CFE"/>
    <w:rsid w:val="009C1871"/>
    <w:rsid w:val="009C674C"/>
    <w:rsid w:val="009C7250"/>
    <w:rsid w:val="009C7FF1"/>
    <w:rsid w:val="009D15BA"/>
    <w:rsid w:val="009D271E"/>
    <w:rsid w:val="009D437C"/>
    <w:rsid w:val="009D4C0D"/>
    <w:rsid w:val="009D54A4"/>
    <w:rsid w:val="009D557E"/>
    <w:rsid w:val="009D7B3E"/>
    <w:rsid w:val="009E3361"/>
    <w:rsid w:val="009E3E82"/>
    <w:rsid w:val="009E403D"/>
    <w:rsid w:val="009E442B"/>
    <w:rsid w:val="009E5488"/>
    <w:rsid w:val="009E58D4"/>
    <w:rsid w:val="009E6F99"/>
    <w:rsid w:val="009F361D"/>
    <w:rsid w:val="009F3A0C"/>
    <w:rsid w:val="00A0066C"/>
    <w:rsid w:val="00A01978"/>
    <w:rsid w:val="00A02CEC"/>
    <w:rsid w:val="00A05D9F"/>
    <w:rsid w:val="00A10B05"/>
    <w:rsid w:val="00A12E3D"/>
    <w:rsid w:val="00A144A9"/>
    <w:rsid w:val="00A146AC"/>
    <w:rsid w:val="00A14E87"/>
    <w:rsid w:val="00A14F36"/>
    <w:rsid w:val="00A15865"/>
    <w:rsid w:val="00A1594F"/>
    <w:rsid w:val="00A15AFE"/>
    <w:rsid w:val="00A20853"/>
    <w:rsid w:val="00A208C1"/>
    <w:rsid w:val="00A237FC"/>
    <w:rsid w:val="00A25705"/>
    <w:rsid w:val="00A26B04"/>
    <w:rsid w:val="00A31E8D"/>
    <w:rsid w:val="00A33579"/>
    <w:rsid w:val="00A33836"/>
    <w:rsid w:val="00A34595"/>
    <w:rsid w:val="00A34DC8"/>
    <w:rsid w:val="00A35A70"/>
    <w:rsid w:val="00A36AC0"/>
    <w:rsid w:val="00A37955"/>
    <w:rsid w:val="00A42233"/>
    <w:rsid w:val="00A42CEA"/>
    <w:rsid w:val="00A443B1"/>
    <w:rsid w:val="00A457CE"/>
    <w:rsid w:val="00A53D40"/>
    <w:rsid w:val="00A547AD"/>
    <w:rsid w:val="00A54F9A"/>
    <w:rsid w:val="00A6164D"/>
    <w:rsid w:val="00A63E6A"/>
    <w:rsid w:val="00A63EFD"/>
    <w:rsid w:val="00A64012"/>
    <w:rsid w:val="00A65713"/>
    <w:rsid w:val="00A66FF6"/>
    <w:rsid w:val="00A6774F"/>
    <w:rsid w:val="00A67FF7"/>
    <w:rsid w:val="00A720F8"/>
    <w:rsid w:val="00A72931"/>
    <w:rsid w:val="00A72D0A"/>
    <w:rsid w:val="00A75D57"/>
    <w:rsid w:val="00A83240"/>
    <w:rsid w:val="00A8676A"/>
    <w:rsid w:val="00A87037"/>
    <w:rsid w:val="00A9012A"/>
    <w:rsid w:val="00A932A1"/>
    <w:rsid w:val="00A93EF7"/>
    <w:rsid w:val="00AA0897"/>
    <w:rsid w:val="00AA3A84"/>
    <w:rsid w:val="00AA3B79"/>
    <w:rsid w:val="00AA5DC5"/>
    <w:rsid w:val="00AA6AD9"/>
    <w:rsid w:val="00AB0489"/>
    <w:rsid w:val="00AB259D"/>
    <w:rsid w:val="00AC593E"/>
    <w:rsid w:val="00AC6CFA"/>
    <w:rsid w:val="00AC74BE"/>
    <w:rsid w:val="00AD0E8D"/>
    <w:rsid w:val="00AD10C7"/>
    <w:rsid w:val="00AD27D9"/>
    <w:rsid w:val="00AD44F6"/>
    <w:rsid w:val="00AD6A99"/>
    <w:rsid w:val="00AE0523"/>
    <w:rsid w:val="00AE0899"/>
    <w:rsid w:val="00AE257C"/>
    <w:rsid w:val="00AE3866"/>
    <w:rsid w:val="00AE4A70"/>
    <w:rsid w:val="00AE61D5"/>
    <w:rsid w:val="00AE6DA1"/>
    <w:rsid w:val="00AE7752"/>
    <w:rsid w:val="00AE7769"/>
    <w:rsid w:val="00AF25A6"/>
    <w:rsid w:val="00AF519C"/>
    <w:rsid w:val="00AF6868"/>
    <w:rsid w:val="00AF77A6"/>
    <w:rsid w:val="00B0179A"/>
    <w:rsid w:val="00B02086"/>
    <w:rsid w:val="00B05A0B"/>
    <w:rsid w:val="00B10533"/>
    <w:rsid w:val="00B11059"/>
    <w:rsid w:val="00B1118C"/>
    <w:rsid w:val="00B13D92"/>
    <w:rsid w:val="00B13EC7"/>
    <w:rsid w:val="00B15297"/>
    <w:rsid w:val="00B16FE1"/>
    <w:rsid w:val="00B174F6"/>
    <w:rsid w:val="00B21722"/>
    <w:rsid w:val="00B22393"/>
    <w:rsid w:val="00B22C35"/>
    <w:rsid w:val="00B24896"/>
    <w:rsid w:val="00B25395"/>
    <w:rsid w:val="00B276FC"/>
    <w:rsid w:val="00B302A0"/>
    <w:rsid w:val="00B30FA5"/>
    <w:rsid w:val="00B315EA"/>
    <w:rsid w:val="00B32502"/>
    <w:rsid w:val="00B340B1"/>
    <w:rsid w:val="00B3429E"/>
    <w:rsid w:val="00B359F2"/>
    <w:rsid w:val="00B41B7E"/>
    <w:rsid w:val="00B442CF"/>
    <w:rsid w:val="00B4665B"/>
    <w:rsid w:val="00B4795E"/>
    <w:rsid w:val="00B50AB2"/>
    <w:rsid w:val="00B51256"/>
    <w:rsid w:val="00B5153A"/>
    <w:rsid w:val="00B530E4"/>
    <w:rsid w:val="00B540FC"/>
    <w:rsid w:val="00B5595A"/>
    <w:rsid w:val="00B604CB"/>
    <w:rsid w:val="00B618F4"/>
    <w:rsid w:val="00B6335B"/>
    <w:rsid w:val="00B6406A"/>
    <w:rsid w:val="00B64AB6"/>
    <w:rsid w:val="00B6514D"/>
    <w:rsid w:val="00B668F2"/>
    <w:rsid w:val="00B677E9"/>
    <w:rsid w:val="00B7571B"/>
    <w:rsid w:val="00B7646B"/>
    <w:rsid w:val="00B7709D"/>
    <w:rsid w:val="00B80007"/>
    <w:rsid w:val="00B843EF"/>
    <w:rsid w:val="00B845AE"/>
    <w:rsid w:val="00B8667E"/>
    <w:rsid w:val="00B87ABB"/>
    <w:rsid w:val="00B90266"/>
    <w:rsid w:val="00B9211B"/>
    <w:rsid w:val="00B94D18"/>
    <w:rsid w:val="00B959A0"/>
    <w:rsid w:val="00BA3746"/>
    <w:rsid w:val="00BA4A70"/>
    <w:rsid w:val="00BA749D"/>
    <w:rsid w:val="00BB0D6B"/>
    <w:rsid w:val="00BB1E47"/>
    <w:rsid w:val="00BB2F87"/>
    <w:rsid w:val="00BB3B16"/>
    <w:rsid w:val="00BB5205"/>
    <w:rsid w:val="00BC2342"/>
    <w:rsid w:val="00BC26AC"/>
    <w:rsid w:val="00BC3B8D"/>
    <w:rsid w:val="00BD23B4"/>
    <w:rsid w:val="00BE0159"/>
    <w:rsid w:val="00BE1C69"/>
    <w:rsid w:val="00BE468F"/>
    <w:rsid w:val="00BF35BA"/>
    <w:rsid w:val="00BF387E"/>
    <w:rsid w:val="00BF3F3F"/>
    <w:rsid w:val="00BF671F"/>
    <w:rsid w:val="00C00E3E"/>
    <w:rsid w:val="00C01C56"/>
    <w:rsid w:val="00C03CDC"/>
    <w:rsid w:val="00C103E7"/>
    <w:rsid w:val="00C10CB9"/>
    <w:rsid w:val="00C1191E"/>
    <w:rsid w:val="00C14F21"/>
    <w:rsid w:val="00C157E3"/>
    <w:rsid w:val="00C15C39"/>
    <w:rsid w:val="00C15DF7"/>
    <w:rsid w:val="00C178F0"/>
    <w:rsid w:val="00C2054D"/>
    <w:rsid w:val="00C221B7"/>
    <w:rsid w:val="00C248C6"/>
    <w:rsid w:val="00C26FD5"/>
    <w:rsid w:val="00C270B7"/>
    <w:rsid w:val="00C3247B"/>
    <w:rsid w:val="00C3427C"/>
    <w:rsid w:val="00C34DE1"/>
    <w:rsid w:val="00C34F9C"/>
    <w:rsid w:val="00C37FD2"/>
    <w:rsid w:val="00C40140"/>
    <w:rsid w:val="00C42DFC"/>
    <w:rsid w:val="00C46097"/>
    <w:rsid w:val="00C53EC6"/>
    <w:rsid w:val="00C55172"/>
    <w:rsid w:val="00C5746A"/>
    <w:rsid w:val="00C62BDC"/>
    <w:rsid w:val="00C70235"/>
    <w:rsid w:val="00C711AB"/>
    <w:rsid w:val="00C742C3"/>
    <w:rsid w:val="00C76AE1"/>
    <w:rsid w:val="00C770A4"/>
    <w:rsid w:val="00C779FE"/>
    <w:rsid w:val="00C8021E"/>
    <w:rsid w:val="00C80AE6"/>
    <w:rsid w:val="00C818EF"/>
    <w:rsid w:val="00C83DC9"/>
    <w:rsid w:val="00C853B0"/>
    <w:rsid w:val="00C85833"/>
    <w:rsid w:val="00C85BE8"/>
    <w:rsid w:val="00C868DE"/>
    <w:rsid w:val="00C919ED"/>
    <w:rsid w:val="00C91A5C"/>
    <w:rsid w:val="00C922E6"/>
    <w:rsid w:val="00CA17D9"/>
    <w:rsid w:val="00CA2454"/>
    <w:rsid w:val="00CA3750"/>
    <w:rsid w:val="00CA6297"/>
    <w:rsid w:val="00CB0117"/>
    <w:rsid w:val="00CB01E1"/>
    <w:rsid w:val="00CB0C88"/>
    <w:rsid w:val="00CB20F8"/>
    <w:rsid w:val="00CB4733"/>
    <w:rsid w:val="00CB4E6F"/>
    <w:rsid w:val="00CB71D6"/>
    <w:rsid w:val="00CC05D9"/>
    <w:rsid w:val="00CC2EAE"/>
    <w:rsid w:val="00CC39AC"/>
    <w:rsid w:val="00CC57FA"/>
    <w:rsid w:val="00CD08C6"/>
    <w:rsid w:val="00CD1BBF"/>
    <w:rsid w:val="00CD32E4"/>
    <w:rsid w:val="00CD630B"/>
    <w:rsid w:val="00CD66AE"/>
    <w:rsid w:val="00CD74F5"/>
    <w:rsid w:val="00CE1FC4"/>
    <w:rsid w:val="00CE3AC5"/>
    <w:rsid w:val="00CE3E0B"/>
    <w:rsid w:val="00CE7404"/>
    <w:rsid w:val="00CF05BE"/>
    <w:rsid w:val="00CF08EF"/>
    <w:rsid w:val="00CF3173"/>
    <w:rsid w:val="00CF3286"/>
    <w:rsid w:val="00CF4E9F"/>
    <w:rsid w:val="00CF70DD"/>
    <w:rsid w:val="00D006AB"/>
    <w:rsid w:val="00D00FF7"/>
    <w:rsid w:val="00D05971"/>
    <w:rsid w:val="00D07E84"/>
    <w:rsid w:val="00D11BCA"/>
    <w:rsid w:val="00D12486"/>
    <w:rsid w:val="00D13F17"/>
    <w:rsid w:val="00D1420B"/>
    <w:rsid w:val="00D155AD"/>
    <w:rsid w:val="00D1624B"/>
    <w:rsid w:val="00D1635E"/>
    <w:rsid w:val="00D16C81"/>
    <w:rsid w:val="00D20AB0"/>
    <w:rsid w:val="00D242F2"/>
    <w:rsid w:val="00D276F7"/>
    <w:rsid w:val="00D2770D"/>
    <w:rsid w:val="00D278DA"/>
    <w:rsid w:val="00D313F0"/>
    <w:rsid w:val="00D34E59"/>
    <w:rsid w:val="00D43B71"/>
    <w:rsid w:val="00D46DCC"/>
    <w:rsid w:val="00D46FAC"/>
    <w:rsid w:val="00D471C9"/>
    <w:rsid w:val="00D50BB4"/>
    <w:rsid w:val="00D50C38"/>
    <w:rsid w:val="00D53366"/>
    <w:rsid w:val="00D5435D"/>
    <w:rsid w:val="00D55EAF"/>
    <w:rsid w:val="00D71E8C"/>
    <w:rsid w:val="00D73795"/>
    <w:rsid w:val="00D741AB"/>
    <w:rsid w:val="00D74384"/>
    <w:rsid w:val="00D749D2"/>
    <w:rsid w:val="00D74A5A"/>
    <w:rsid w:val="00D77505"/>
    <w:rsid w:val="00D776B0"/>
    <w:rsid w:val="00D803D3"/>
    <w:rsid w:val="00D84A48"/>
    <w:rsid w:val="00D84E79"/>
    <w:rsid w:val="00D8613C"/>
    <w:rsid w:val="00D90283"/>
    <w:rsid w:val="00D95FE9"/>
    <w:rsid w:val="00D96806"/>
    <w:rsid w:val="00DA37FF"/>
    <w:rsid w:val="00DA3B19"/>
    <w:rsid w:val="00DA592E"/>
    <w:rsid w:val="00DA61BA"/>
    <w:rsid w:val="00DA65EE"/>
    <w:rsid w:val="00DA685A"/>
    <w:rsid w:val="00DA707F"/>
    <w:rsid w:val="00DB1CEC"/>
    <w:rsid w:val="00DB3078"/>
    <w:rsid w:val="00DB4072"/>
    <w:rsid w:val="00DB41A0"/>
    <w:rsid w:val="00DB4BBB"/>
    <w:rsid w:val="00DB57FB"/>
    <w:rsid w:val="00DB5C65"/>
    <w:rsid w:val="00DB6608"/>
    <w:rsid w:val="00DB7E83"/>
    <w:rsid w:val="00DC1AE8"/>
    <w:rsid w:val="00DC2D59"/>
    <w:rsid w:val="00DC67BC"/>
    <w:rsid w:val="00DC6868"/>
    <w:rsid w:val="00DC6CD4"/>
    <w:rsid w:val="00DC74C0"/>
    <w:rsid w:val="00DD1099"/>
    <w:rsid w:val="00DD10CB"/>
    <w:rsid w:val="00DD13FE"/>
    <w:rsid w:val="00DD26CD"/>
    <w:rsid w:val="00DD36C9"/>
    <w:rsid w:val="00DD4048"/>
    <w:rsid w:val="00DE2C79"/>
    <w:rsid w:val="00DE39C8"/>
    <w:rsid w:val="00DE45DB"/>
    <w:rsid w:val="00DE4FF3"/>
    <w:rsid w:val="00DE6E8A"/>
    <w:rsid w:val="00DE78B6"/>
    <w:rsid w:val="00DF1371"/>
    <w:rsid w:val="00DF3F78"/>
    <w:rsid w:val="00DF4665"/>
    <w:rsid w:val="00DF57FA"/>
    <w:rsid w:val="00DF5B90"/>
    <w:rsid w:val="00DF7FEC"/>
    <w:rsid w:val="00E001D4"/>
    <w:rsid w:val="00E0248C"/>
    <w:rsid w:val="00E035F9"/>
    <w:rsid w:val="00E078D7"/>
    <w:rsid w:val="00E125F5"/>
    <w:rsid w:val="00E15034"/>
    <w:rsid w:val="00E17B41"/>
    <w:rsid w:val="00E27069"/>
    <w:rsid w:val="00E324C3"/>
    <w:rsid w:val="00E3490C"/>
    <w:rsid w:val="00E40F29"/>
    <w:rsid w:val="00E41DBC"/>
    <w:rsid w:val="00E42028"/>
    <w:rsid w:val="00E4298F"/>
    <w:rsid w:val="00E4582A"/>
    <w:rsid w:val="00E479B7"/>
    <w:rsid w:val="00E500F5"/>
    <w:rsid w:val="00E57A1E"/>
    <w:rsid w:val="00E60C68"/>
    <w:rsid w:val="00E61AE5"/>
    <w:rsid w:val="00E62208"/>
    <w:rsid w:val="00E627F8"/>
    <w:rsid w:val="00E6316F"/>
    <w:rsid w:val="00E650DB"/>
    <w:rsid w:val="00E709AC"/>
    <w:rsid w:val="00E71DF0"/>
    <w:rsid w:val="00E72314"/>
    <w:rsid w:val="00E77239"/>
    <w:rsid w:val="00E8103A"/>
    <w:rsid w:val="00E83B5B"/>
    <w:rsid w:val="00E83E95"/>
    <w:rsid w:val="00E84F74"/>
    <w:rsid w:val="00E8660B"/>
    <w:rsid w:val="00E87AD0"/>
    <w:rsid w:val="00E902E5"/>
    <w:rsid w:val="00E903DE"/>
    <w:rsid w:val="00E92E18"/>
    <w:rsid w:val="00E9360D"/>
    <w:rsid w:val="00E97C45"/>
    <w:rsid w:val="00EA0F2F"/>
    <w:rsid w:val="00EA161A"/>
    <w:rsid w:val="00EA2D41"/>
    <w:rsid w:val="00EA34A5"/>
    <w:rsid w:val="00EA6FE7"/>
    <w:rsid w:val="00EB06EA"/>
    <w:rsid w:val="00EB6E69"/>
    <w:rsid w:val="00EC019A"/>
    <w:rsid w:val="00EC09E6"/>
    <w:rsid w:val="00EC51C4"/>
    <w:rsid w:val="00EC60E3"/>
    <w:rsid w:val="00ED00BD"/>
    <w:rsid w:val="00ED096D"/>
    <w:rsid w:val="00ED1B11"/>
    <w:rsid w:val="00ED3909"/>
    <w:rsid w:val="00EE1863"/>
    <w:rsid w:val="00EE269F"/>
    <w:rsid w:val="00EE4915"/>
    <w:rsid w:val="00EE4D0F"/>
    <w:rsid w:val="00EE5606"/>
    <w:rsid w:val="00EE59A0"/>
    <w:rsid w:val="00EE62A0"/>
    <w:rsid w:val="00EE678A"/>
    <w:rsid w:val="00EE7F7A"/>
    <w:rsid w:val="00EF0EDD"/>
    <w:rsid w:val="00EF1449"/>
    <w:rsid w:val="00EF2587"/>
    <w:rsid w:val="00EF2600"/>
    <w:rsid w:val="00EF2EED"/>
    <w:rsid w:val="00EF48E2"/>
    <w:rsid w:val="00EF554C"/>
    <w:rsid w:val="00EF7818"/>
    <w:rsid w:val="00F005EF"/>
    <w:rsid w:val="00F0318F"/>
    <w:rsid w:val="00F166A8"/>
    <w:rsid w:val="00F201F0"/>
    <w:rsid w:val="00F24C4B"/>
    <w:rsid w:val="00F27EDE"/>
    <w:rsid w:val="00F304AF"/>
    <w:rsid w:val="00F3297E"/>
    <w:rsid w:val="00F349D1"/>
    <w:rsid w:val="00F417A1"/>
    <w:rsid w:val="00F41BEC"/>
    <w:rsid w:val="00F425B9"/>
    <w:rsid w:val="00F4523C"/>
    <w:rsid w:val="00F4525E"/>
    <w:rsid w:val="00F5060E"/>
    <w:rsid w:val="00F518C5"/>
    <w:rsid w:val="00F560D7"/>
    <w:rsid w:val="00F57B7B"/>
    <w:rsid w:val="00F57F9B"/>
    <w:rsid w:val="00F60462"/>
    <w:rsid w:val="00F64F4B"/>
    <w:rsid w:val="00F6705A"/>
    <w:rsid w:val="00F670C6"/>
    <w:rsid w:val="00F739C1"/>
    <w:rsid w:val="00F74F7D"/>
    <w:rsid w:val="00F77B88"/>
    <w:rsid w:val="00F948B9"/>
    <w:rsid w:val="00F94D15"/>
    <w:rsid w:val="00FA01A3"/>
    <w:rsid w:val="00FA1A27"/>
    <w:rsid w:val="00FA3D8B"/>
    <w:rsid w:val="00FA5396"/>
    <w:rsid w:val="00FA7BBE"/>
    <w:rsid w:val="00FB0930"/>
    <w:rsid w:val="00FB4008"/>
    <w:rsid w:val="00FB441C"/>
    <w:rsid w:val="00FB52C4"/>
    <w:rsid w:val="00FB5853"/>
    <w:rsid w:val="00FB6662"/>
    <w:rsid w:val="00FB6672"/>
    <w:rsid w:val="00FB7B8F"/>
    <w:rsid w:val="00FC0D48"/>
    <w:rsid w:val="00FC1226"/>
    <w:rsid w:val="00FC2C06"/>
    <w:rsid w:val="00FC3C88"/>
    <w:rsid w:val="00FC452D"/>
    <w:rsid w:val="00FC486C"/>
    <w:rsid w:val="00FC4975"/>
    <w:rsid w:val="00FD10B2"/>
    <w:rsid w:val="00FD6EE1"/>
    <w:rsid w:val="00FE0AF6"/>
    <w:rsid w:val="00FE1430"/>
    <w:rsid w:val="00FE1E7D"/>
    <w:rsid w:val="00FF5204"/>
    <w:rsid w:val="00FF57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943014-EB49-41BC-AD0D-CAE45B403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C5C"/>
    <w:rPr>
      <w:rFonts w:ascii="Calibri" w:eastAsia="SimSu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4FD6"/>
    <w:pPr>
      <w:keepNext/>
      <w:keepLines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F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B77C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45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57CE"/>
    <w:rPr>
      <w:rFonts w:ascii="Calibri" w:eastAsia="SimSu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A45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57CE"/>
    <w:rPr>
      <w:rFonts w:ascii="Calibri" w:eastAsia="SimSu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4F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numbering" w:customStyle="1" w:styleId="1">
    <w:name w:val="Нет списка1"/>
    <w:next w:val="a2"/>
    <w:uiPriority w:val="99"/>
    <w:semiHidden/>
    <w:unhideWhenUsed/>
    <w:rsid w:val="00874FD6"/>
  </w:style>
  <w:style w:type="table" w:styleId="a9">
    <w:name w:val="Table Grid"/>
    <w:basedOn w:val="a1"/>
    <w:uiPriority w:val="59"/>
    <w:rsid w:val="00874F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2">
    <w:name w:val="rvps2"/>
    <w:basedOn w:val="a"/>
    <w:rsid w:val="00874F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a">
    <w:name w:val="Strong"/>
    <w:basedOn w:val="a0"/>
    <w:uiPriority w:val="22"/>
    <w:qFormat/>
    <w:rsid w:val="00874FD6"/>
    <w:rPr>
      <w:rFonts w:cs="Times New Roman"/>
      <w:b/>
    </w:rPr>
  </w:style>
  <w:style w:type="paragraph" w:styleId="ab">
    <w:name w:val="Normal (Web)"/>
    <w:basedOn w:val="a"/>
    <w:uiPriority w:val="99"/>
    <w:unhideWhenUsed/>
    <w:rsid w:val="00874FD6"/>
    <w:pPr>
      <w:spacing w:after="150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c">
    <w:name w:val="Balloon Text"/>
    <w:basedOn w:val="a"/>
    <w:link w:val="ad"/>
    <w:uiPriority w:val="99"/>
    <w:semiHidden/>
    <w:unhideWhenUsed/>
    <w:rsid w:val="00874FD6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uk-UA"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874FD6"/>
    <w:rPr>
      <w:rFonts w:ascii="Tahoma" w:eastAsia="Times New Roman" w:hAnsi="Tahoma" w:cs="Tahoma"/>
      <w:sz w:val="16"/>
      <w:szCs w:val="16"/>
      <w:lang w:val="uk-UA"/>
    </w:rPr>
  </w:style>
  <w:style w:type="numbering" w:customStyle="1" w:styleId="11">
    <w:name w:val="Нет списка11"/>
    <w:next w:val="a2"/>
    <w:uiPriority w:val="99"/>
    <w:semiHidden/>
    <w:unhideWhenUsed/>
    <w:rsid w:val="00874FD6"/>
  </w:style>
  <w:style w:type="table" w:customStyle="1" w:styleId="10">
    <w:name w:val="Сетка таблицы1"/>
    <w:basedOn w:val="a1"/>
    <w:next w:val="a9"/>
    <w:uiPriority w:val="59"/>
    <w:rsid w:val="00874F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">
    <w:name w:val="Неразрешенное упоминание1"/>
    <w:basedOn w:val="a0"/>
    <w:uiPriority w:val="99"/>
    <w:semiHidden/>
    <w:unhideWhenUsed/>
    <w:rsid w:val="00AB04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za.kr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0E302-020B-458C-861D-2A1FF7C45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2182</Words>
  <Characters>12440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Регистратор1</dc:creator>
  <cp:lastModifiedBy>org301</cp:lastModifiedBy>
  <cp:revision>6</cp:revision>
  <cp:lastPrinted>2024-09-11T11:11:00Z</cp:lastPrinted>
  <dcterms:created xsi:type="dcterms:W3CDTF">2024-09-11T10:32:00Z</dcterms:created>
  <dcterms:modified xsi:type="dcterms:W3CDTF">2024-09-24T12:20:00Z</dcterms:modified>
</cp:coreProperties>
</file>