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3E0" w:rsidRPr="007403E0" w:rsidRDefault="007403E0" w:rsidP="003F6B9D">
      <w:pPr>
        <w:tabs>
          <w:tab w:val="left" w:pos="5670"/>
        </w:tabs>
        <w:spacing w:after="0" w:line="240" w:lineRule="auto"/>
        <w:ind w:right="-141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ab/>
        <w:t xml:space="preserve"> </w:t>
      </w:r>
      <w:r w:rsidRPr="007403E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ЗАТВЕРДЖЕНО</w:t>
      </w:r>
    </w:p>
    <w:p w:rsidR="007403E0" w:rsidRPr="007403E0" w:rsidRDefault="007403E0" w:rsidP="003F6B9D">
      <w:pPr>
        <w:tabs>
          <w:tab w:val="left" w:pos="5670"/>
          <w:tab w:val="left" w:pos="5812"/>
          <w:tab w:val="left" w:pos="6379"/>
        </w:tabs>
        <w:spacing w:after="0" w:line="240" w:lineRule="auto"/>
        <w:ind w:left="5812" w:right="-141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0A0A23" w:rsidRDefault="007403E0" w:rsidP="003F6B9D">
      <w:pPr>
        <w:tabs>
          <w:tab w:val="left" w:pos="5670"/>
        </w:tabs>
        <w:spacing w:after="0"/>
        <w:ind w:right="-141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ab/>
        <w:t xml:space="preserve"> </w:t>
      </w:r>
      <w:r w:rsidRPr="007403E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Рішення в</w:t>
      </w:r>
      <w:bookmarkStart w:id="0" w:name="_GoBack"/>
      <w:bookmarkEnd w:id="0"/>
      <w:r w:rsidRPr="007403E0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иконкому міської ради</w:t>
      </w:r>
    </w:p>
    <w:p w:rsidR="00FD486D" w:rsidRPr="00FD486D" w:rsidRDefault="00FD486D" w:rsidP="00FD486D">
      <w:pPr>
        <w:tabs>
          <w:tab w:val="left" w:pos="5670"/>
        </w:tabs>
        <w:spacing w:after="0"/>
        <w:ind w:left="5670" w:right="-14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D486D">
        <w:rPr>
          <w:rFonts w:ascii="Times New Roman" w:hAnsi="Times New Roman" w:cs="Times New Roman"/>
          <w:i/>
          <w:sz w:val="28"/>
          <w:szCs w:val="28"/>
          <w:lang w:val="uk-UA"/>
        </w:rPr>
        <w:t>01.05.202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5 №584</w:t>
      </w:r>
    </w:p>
    <w:p w:rsidR="0007505F" w:rsidRPr="00FD4F63" w:rsidRDefault="0007505F" w:rsidP="00FD486D">
      <w:pPr>
        <w:spacing w:after="0" w:line="240" w:lineRule="auto"/>
        <w:ind w:right="-1"/>
        <w:rPr>
          <w:rFonts w:ascii="Times New Roman" w:hAnsi="Times New Roman" w:cs="Times New Roman"/>
          <w:i/>
          <w:sz w:val="36"/>
          <w:szCs w:val="36"/>
        </w:rPr>
      </w:pPr>
    </w:p>
    <w:p w:rsidR="000A0A23" w:rsidRPr="00202D11" w:rsidRDefault="000A0A23" w:rsidP="008B4AB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b/>
          <w:i/>
          <w:sz w:val="28"/>
          <w:szCs w:val="28"/>
          <w:lang w:val="uk-UA"/>
        </w:rPr>
        <w:t>Порядок</w:t>
      </w:r>
    </w:p>
    <w:p w:rsidR="000A0A23" w:rsidRPr="00A053B6" w:rsidRDefault="000A0A23" w:rsidP="008B4AB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053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надання матеріальних допомог членам сімей </w:t>
      </w:r>
    </w:p>
    <w:p w:rsidR="000A0A23" w:rsidRPr="00202D11" w:rsidRDefault="000A0A23" w:rsidP="008B4AB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цивільних громадян, загиблих (померлих) на території </w:t>
      </w:r>
    </w:p>
    <w:p w:rsidR="000A0A23" w:rsidRPr="00202D11" w:rsidRDefault="000A0A23" w:rsidP="008B4AB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b/>
          <w:i/>
          <w:sz w:val="28"/>
          <w:szCs w:val="28"/>
          <w:lang w:val="uk-UA"/>
        </w:rPr>
        <w:t>м. Кривого Рогу внаслідок військової агресії Російської Федерації</w:t>
      </w:r>
    </w:p>
    <w:p w:rsidR="000A0A23" w:rsidRPr="00FD4F63" w:rsidRDefault="000A0A23" w:rsidP="008B4AB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A0A23" w:rsidRPr="00202D11" w:rsidRDefault="000A0A23" w:rsidP="00ED7B88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Порядок надання матеріальних допомог членам сімей цивільних громадян, загиблих (померлих) на території м. Кривого Рогу внаслідок військової агресії Російської Федерації (надалі – Порядок), визначає механізм виплати допомог згідно з Програмою соціальної підтримки населення на відповідні бюджетні роки.</w:t>
      </w:r>
    </w:p>
    <w:p w:rsidR="000A0A23" w:rsidRPr="00202D11" w:rsidRDefault="000A0A23" w:rsidP="00ED7B88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Матеріальні допомоги надаються коштом бюджету Криворізької міської територіальної громади членам сімей</w:t>
      </w:r>
      <w:r w:rsidRPr="00202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цивільних громадян, загиблих (померлих) на території м. Кривого Рогу внаслідок військової агресії Російської Федерації</w:t>
      </w:r>
      <w:r w:rsidR="000060DF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B9D" w:rsidRPr="003F6B9D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0060DF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надалі </w:t>
      </w:r>
      <w:r w:rsidR="00AF3BAA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>загиблих (померлих)</w:t>
      </w:r>
      <w:r w:rsidR="003F6B9D" w:rsidRPr="003F6B9D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, які зареєстровані або обліковуються (для внутрішньо переміщених осіб) у м. Кривому Розі </w:t>
      </w:r>
      <w:r w:rsidR="003F6B9D" w:rsidRPr="003F6B9D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AF3BAA" w:rsidRPr="00202D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далі –</w:t>
      </w:r>
      <w:r w:rsidR="00CA23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члени сімей загиблих (померлих)</w:t>
      </w:r>
      <w:r w:rsidR="003F6B9D" w:rsidRPr="003F6B9D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0A23" w:rsidRPr="00202D11" w:rsidRDefault="00CA2328" w:rsidP="00ED7B88">
      <w:pPr>
        <w:pStyle w:val="a3"/>
        <w:numPr>
          <w:ilvl w:val="0"/>
          <w:numId w:val="1"/>
        </w:numPr>
        <w:tabs>
          <w:tab w:val="left" w:pos="993"/>
        </w:tabs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Члени сімей 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>загиблих (померлих) у</w:t>
      </w:r>
      <w:r w:rsidR="000A0A23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наслідок військової агресії Російської Федерації </w:t>
      </w:r>
      <w:r w:rsidR="00915EFA" w:rsidRPr="00202D1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A0A23" w:rsidRPr="00202D11">
        <w:rPr>
          <w:rFonts w:ascii="Times New Roman" w:hAnsi="Times New Roman" w:cs="Times New Roman"/>
          <w:sz w:val="28"/>
          <w:szCs w:val="28"/>
          <w:lang w:val="uk-UA"/>
        </w:rPr>
        <w:t>ають право на отримання матеріальних допомог:</w:t>
      </w:r>
    </w:p>
    <w:p w:rsidR="000A0A23" w:rsidRPr="00202D11" w:rsidRDefault="003F6B9D" w:rsidP="00ED7B88">
      <w:pPr>
        <w:pStyle w:val="a3"/>
        <w:numPr>
          <w:ilvl w:val="1"/>
          <w:numId w:val="1"/>
        </w:numPr>
        <w:tabs>
          <w:tab w:val="left" w:pos="1560"/>
        </w:tabs>
        <w:spacing w:line="240" w:lineRule="auto"/>
        <w:ind w:left="1134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оплату поховальних та</w:t>
      </w:r>
      <w:r w:rsidR="000A0A23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супутніх послуг </w:t>
      </w:r>
      <w:r w:rsidR="00AF3BAA" w:rsidRPr="00202D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A0A23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у розмірі 25 000 грн;</w:t>
      </w:r>
    </w:p>
    <w:p w:rsidR="000A0A23" w:rsidRPr="00202D11" w:rsidRDefault="000A0A23" w:rsidP="00ED7B88">
      <w:pPr>
        <w:pStyle w:val="a3"/>
        <w:numPr>
          <w:ilvl w:val="1"/>
          <w:numId w:val="1"/>
        </w:numPr>
        <w:tabs>
          <w:tab w:val="left" w:pos="1276"/>
        </w:tabs>
        <w:spacing w:line="240" w:lineRule="auto"/>
        <w:ind w:left="1134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одноразової </w:t>
      </w:r>
      <w:r w:rsidR="00AF3BAA" w:rsidRPr="00202D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61C17">
        <w:rPr>
          <w:rFonts w:ascii="Times New Roman" w:hAnsi="Times New Roman" w:cs="Times New Roman"/>
          <w:sz w:val="28"/>
          <w:szCs w:val="28"/>
          <w:lang w:val="uk-UA"/>
        </w:rPr>
        <w:t xml:space="preserve"> у розмірі 100 000 грн за кожного загиблого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0A23" w:rsidRPr="00202D11" w:rsidRDefault="000A0A23" w:rsidP="00ED7B88">
      <w:pPr>
        <w:pStyle w:val="a3"/>
        <w:numPr>
          <w:ilvl w:val="1"/>
          <w:numId w:val="1"/>
        </w:numPr>
        <w:tabs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на виготовлення та встановлення намогильної споруди</w:t>
      </w:r>
      <w:r w:rsidR="00CA2328">
        <w:rPr>
          <w:rFonts w:ascii="Times New Roman" w:hAnsi="Times New Roman" w:cs="Times New Roman"/>
          <w:sz w:val="28"/>
          <w:szCs w:val="28"/>
          <w:lang w:val="uk-UA"/>
        </w:rPr>
        <w:t xml:space="preserve"> кожному загиблому</w:t>
      </w:r>
      <w:r w:rsidR="00CA2328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3BAA" w:rsidRPr="00202D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147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у розмірі 50 000 грн.</w:t>
      </w:r>
    </w:p>
    <w:p w:rsidR="000A0A23" w:rsidRPr="00202D11" w:rsidRDefault="000A0A23" w:rsidP="00ED7B88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Особи, які мають право на отримання матеріальних допомог, передбачених пунктом 3 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Порядку, можуть реалізувати це право з дня його виникнення. Днем виникнення такого права є дата загибелі (смерті) цивільних громадян, 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зазначена у свідоцтві про смерть</w:t>
      </w:r>
      <w:r w:rsidR="002869C1">
        <w:rPr>
          <w:rFonts w:ascii="Times New Roman" w:hAnsi="Times New Roman" w:cs="Times New Roman"/>
          <w:sz w:val="28"/>
          <w:szCs w:val="28"/>
          <w:lang w:val="uk-UA"/>
        </w:rPr>
        <w:t xml:space="preserve"> (починаючи з 24.02.2022)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DF" w:rsidRPr="00202D11" w:rsidRDefault="000060DF" w:rsidP="003F6B9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До членів сімей цивільних громадян, загиблих (померлих), які мають право на отримання матеріальних допомог згідно з цим Порядком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належать:</w:t>
      </w:r>
    </w:p>
    <w:p w:rsidR="000060DF" w:rsidRPr="003F6B9D" w:rsidRDefault="000060DF" w:rsidP="003F6B9D">
      <w:pPr>
        <w:spacing w:after="0"/>
        <w:ind w:right="-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F6B9D">
        <w:rPr>
          <w:rFonts w:ascii="Times New Roman" w:hAnsi="Times New Roman" w:cs="Times New Roman"/>
          <w:sz w:val="28"/>
          <w:szCs w:val="28"/>
          <w:lang w:val="uk-UA"/>
        </w:rPr>
        <w:t>батьки (</w:t>
      </w:r>
      <w:proofErr w:type="spellStart"/>
      <w:r w:rsidRPr="003F6B9D">
        <w:rPr>
          <w:rFonts w:ascii="Times New Roman" w:hAnsi="Times New Roman" w:cs="Times New Roman"/>
          <w:sz w:val="28"/>
          <w:szCs w:val="28"/>
          <w:lang w:val="uk-UA"/>
        </w:rPr>
        <w:t>усиновлювачі</w:t>
      </w:r>
      <w:proofErr w:type="spellEnd"/>
      <w:r w:rsidRPr="003F6B9D">
        <w:rPr>
          <w:rFonts w:ascii="Times New Roman" w:hAnsi="Times New Roman" w:cs="Times New Roman"/>
          <w:sz w:val="28"/>
          <w:szCs w:val="28"/>
          <w:lang w:val="uk-UA"/>
        </w:rPr>
        <w:t>, опікуни) загиблого (померлого);</w:t>
      </w:r>
    </w:p>
    <w:p w:rsidR="000060DF" w:rsidRPr="003F6B9D" w:rsidRDefault="000060DF" w:rsidP="003F6B9D">
      <w:pPr>
        <w:spacing w:after="0"/>
        <w:ind w:right="-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F6B9D">
        <w:rPr>
          <w:rFonts w:ascii="Times New Roman" w:hAnsi="Times New Roman" w:cs="Times New Roman"/>
          <w:sz w:val="28"/>
          <w:szCs w:val="28"/>
          <w:lang w:val="uk-UA"/>
        </w:rPr>
        <w:t>чоловік (дружина) загиблого (померлого);</w:t>
      </w:r>
    </w:p>
    <w:p w:rsidR="000060DF" w:rsidRPr="003F6B9D" w:rsidRDefault="000060DF" w:rsidP="003F6B9D">
      <w:pPr>
        <w:spacing w:after="0"/>
        <w:ind w:right="-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F6B9D">
        <w:rPr>
          <w:rFonts w:ascii="Times New Roman" w:hAnsi="Times New Roman" w:cs="Times New Roman"/>
          <w:sz w:val="28"/>
          <w:szCs w:val="28"/>
          <w:lang w:val="uk-UA"/>
        </w:rPr>
        <w:t>діти загиблого (померлого) віком до 18 років.</w:t>
      </w:r>
    </w:p>
    <w:p w:rsidR="00AF3BAA" w:rsidRPr="00202D11" w:rsidRDefault="00AF3BAA" w:rsidP="00ED7B88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Для отримання матеріальних допомог заявники надають до 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>Центру адміністративних послуг «Віза» («Центр Дії») виконкому Криворізької міської ради (офіс «Я – Ветеран»), до його віддалених робочих місць – управлінь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праці та соціального захист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>у населення виконком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 xml:space="preserve"> районн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3F6B9D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 xml:space="preserve"> місті рад (надалі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управління)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за місцем реєстрації</w:t>
      </w:r>
      <w:r w:rsidR="00C90374" w:rsidRPr="00202D11">
        <w:rPr>
          <w:rFonts w:ascii="Times New Roman" w:hAnsi="Times New Roman" w:cs="Times New Roman"/>
          <w:sz w:val="28"/>
          <w:szCs w:val="28"/>
          <w:lang w:val="uk-UA"/>
        </w:rPr>
        <w:t>/облікування</w:t>
      </w:r>
      <w:r w:rsidR="000701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01A5" w:rsidRPr="00FD4F63">
        <w:rPr>
          <w:rFonts w:ascii="Times New Roman" w:hAnsi="Times New Roman" w:cs="Times New Roman"/>
          <w:sz w:val="28"/>
          <w:szCs w:val="28"/>
          <w:lang w:val="uk-UA"/>
        </w:rPr>
        <w:t>чи загибелі (смерті) цивільних громадян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 xml:space="preserve">заяву на ім’я міського голови та згоду на обробку персональних даних. До заяви додаються, з пред’явленням оригіналів, </w:t>
      </w:r>
      <w:r w:rsidR="00087525">
        <w:rPr>
          <w:rFonts w:ascii="Times New Roman" w:hAnsi="Times New Roman" w:cs="Times New Roman"/>
          <w:sz w:val="28"/>
          <w:szCs w:val="28"/>
          <w:lang w:val="uk-UA"/>
        </w:rPr>
        <w:t xml:space="preserve">такі 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>копії документів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204E6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виготовлених 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D3610">
        <w:rPr>
          <w:rFonts w:ascii="Times New Roman" w:hAnsi="Times New Roman" w:cs="Times New Roman"/>
          <w:sz w:val="28"/>
          <w:szCs w:val="28"/>
          <w:lang w:val="uk-UA"/>
        </w:rPr>
        <w:t xml:space="preserve"> завірених адмініс</w:t>
      </w:r>
      <w:r w:rsidR="00087525">
        <w:rPr>
          <w:rFonts w:ascii="Times New Roman" w:hAnsi="Times New Roman" w:cs="Times New Roman"/>
          <w:sz w:val="28"/>
          <w:szCs w:val="28"/>
          <w:lang w:val="uk-UA"/>
        </w:rPr>
        <w:t>тратором</w:t>
      </w:r>
      <w:r w:rsidR="00A053B6">
        <w:rPr>
          <w:rFonts w:ascii="Times New Roman" w:hAnsi="Times New Roman" w:cs="Times New Roman"/>
          <w:sz w:val="28"/>
          <w:szCs w:val="28"/>
          <w:lang w:val="uk-UA"/>
        </w:rPr>
        <w:t xml:space="preserve"> або уповноваженою особою управління</w:t>
      </w:r>
      <w:r w:rsidR="0008752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1134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lastRenderedPageBreak/>
        <w:t>паспорта або посвідки на постійне проживання;</w:t>
      </w:r>
    </w:p>
    <w:p w:rsid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довідки про присвоєння реєстраційного номера облікової картки платника податків (крім осіб, які через релігійні або інші переконання відмовляються від прийняття реєстраційного номера облікової картки та мають відмітку в  паспорті  про  відмову  від  прийняття  такого  номера). Для заявників, які мають паспорт громадянина України з безконтактним електронним носієм, копія довідки про присвоєння реєстраційного номера облікової картки</w:t>
      </w:r>
      <w:r w:rsidR="0007505F">
        <w:rPr>
          <w:rFonts w:ascii="Times New Roman" w:hAnsi="Times New Roman" w:cs="Times New Roman"/>
          <w:sz w:val="28"/>
          <w:szCs w:val="28"/>
          <w:lang w:val="uk-UA"/>
        </w:rPr>
        <w:t xml:space="preserve"> платника податків не надається, у разі зазначення його в паспорті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довідки встановленого зразка про взяття на облік у м. Кривому Розі (для внутрішньо переміщених осіб),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вида</w:t>
      </w:r>
      <w:r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управліннями праці та соціального захисту населе</w:t>
      </w:r>
      <w:r>
        <w:rPr>
          <w:rFonts w:ascii="Times New Roman" w:hAnsi="Times New Roman" w:cs="Times New Roman"/>
          <w:sz w:val="28"/>
          <w:szCs w:val="28"/>
          <w:lang w:val="uk-UA"/>
        </w:rPr>
        <w:t>ння виконкомів районних у місті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рад;</w:t>
      </w:r>
    </w:p>
    <w:p w:rsid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документів, що підтверджують родинні стосунки (свідоцтва про одруження, про народження та ін.);</w:t>
      </w:r>
    </w:p>
    <w:p w:rsid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525">
        <w:rPr>
          <w:rFonts w:ascii="Times New Roman" w:hAnsi="Times New Roman" w:cs="Times New Roman"/>
          <w:sz w:val="28"/>
          <w:szCs w:val="28"/>
          <w:lang w:val="uk-UA"/>
        </w:rPr>
        <w:t>лікарського свідоцтва про смерть;</w:t>
      </w:r>
    </w:p>
    <w:p w:rsidR="00087525" w:rsidRP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525">
        <w:rPr>
          <w:rFonts w:ascii="Times New Roman" w:hAnsi="Times New Roman" w:cs="Times New Roman"/>
          <w:sz w:val="28"/>
          <w:szCs w:val="28"/>
          <w:lang w:val="uk-UA"/>
        </w:rPr>
        <w:t>свідоцтва про смерть загиблого (померлого);</w:t>
      </w:r>
    </w:p>
    <w:p w:rsid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документів, що надають право заявнику на представництво інтересів підопічного (підопічних) члена (членів) сім’ї загиблого;</w:t>
      </w:r>
    </w:p>
    <w:p w:rsidR="00087525" w:rsidRPr="00087525" w:rsidRDefault="00087525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525">
        <w:rPr>
          <w:rFonts w:ascii="Times New Roman" w:hAnsi="Times New Roman" w:cs="Times New Roman"/>
          <w:sz w:val="28"/>
          <w:szCs w:val="28"/>
          <w:lang w:val="uk-UA"/>
        </w:rPr>
        <w:t>свідоцтва про поховання або іншого документа, що підтверджує місце поховання загиблого (померлого) – для отримання матеріальної допомоги, передбаченої підпунктом 3.3;</w:t>
      </w:r>
    </w:p>
    <w:p w:rsidR="00BA66CA" w:rsidRDefault="00BA66CA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525">
        <w:rPr>
          <w:rFonts w:ascii="Times New Roman" w:hAnsi="Times New Roman" w:cs="Times New Roman"/>
          <w:sz w:val="28"/>
          <w:szCs w:val="28"/>
          <w:lang w:val="uk-UA"/>
        </w:rPr>
        <w:t xml:space="preserve">договору на виготовлення та встановлення намогильної споруди та/або документів, що підтверджують факт виготовлення та встановлення намогильної споруди, із </w:t>
      </w:r>
      <w:r w:rsidR="00CA2328" w:rsidRPr="00087525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обов’язковим </w:t>
      </w:r>
      <w:r w:rsidRPr="00087525">
        <w:rPr>
          <w:rFonts w:ascii="Times New Roman" w:hAnsi="Times New Roman" w:cs="Times New Roman"/>
          <w:sz w:val="28"/>
          <w:szCs w:val="28"/>
          <w:lang w:val="uk-UA"/>
        </w:rPr>
        <w:t>зазначенням прізвища, ім’я, по батькові загиблого (померлого) – для отримання матеріальної допомоги</w:t>
      </w:r>
      <w:r w:rsidR="00F27C76" w:rsidRPr="000875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87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7A3" w:rsidRPr="00087525">
        <w:rPr>
          <w:rFonts w:ascii="Times New Roman" w:hAnsi="Times New Roman" w:cs="Times New Roman"/>
          <w:sz w:val="28"/>
          <w:szCs w:val="28"/>
          <w:lang w:val="uk-UA"/>
        </w:rPr>
        <w:t>перед</w:t>
      </w:r>
      <w:r w:rsidR="00CA2328" w:rsidRPr="00087525">
        <w:rPr>
          <w:rFonts w:ascii="Times New Roman" w:hAnsi="Times New Roman" w:cs="Times New Roman"/>
          <w:sz w:val="28"/>
          <w:szCs w:val="28"/>
          <w:lang w:val="uk-UA"/>
        </w:rPr>
        <w:t>баченої підпунктом 3.3;</w:t>
      </w:r>
    </w:p>
    <w:p w:rsidR="00CA2328" w:rsidRPr="00087525" w:rsidRDefault="00CA2328" w:rsidP="00087525">
      <w:pPr>
        <w:pStyle w:val="a3"/>
        <w:numPr>
          <w:ilvl w:val="1"/>
          <w:numId w:val="1"/>
        </w:numPr>
        <w:tabs>
          <w:tab w:val="left" w:pos="567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525">
        <w:rPr>
          <w:rFonts w:ascii="Times New Roman" w:hAnsi="Times New Roman" w:cs="Times New Roman"/>
          <w:sz w:val="28"/>
          <w:szCs w:val="28"/>
          <w:lang w:val="uk-UA"/>
        </w:rPr>
        <w:t>довідки з банку про номер р</w:t>
      </w:r>
      <w:r w:rsidR="00F27C76" w:rsidRPr="00087525">
        <w:rPr>
          <w:rFonts w:ascii="Times New Roman" w:hAnsi="Times New Roman" w:cs="Times New Roman"/>
          <w:sz w:val="28"/>
          <w:szCs w:val="28"/>
          <w:lang w:val="uk-UA"/>
        </w:rPr>
        <w:t>ахунку для перерахування коштів.</w:t>
      </w:r>
    </w:p>
    <w:p w:rsidR="00C90374" w:rsidRDefault="00FB53DD" w:rsidP="00ED7B88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276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Відповідальні</w:t>
      </w:r>
      <w:r w:rsidR="000B289E" w:rsidRPr="000B289E"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</w:t>
      </w:r>
      <w:r>
        <w:rPr>
          <w:rFonts w:ascii="Times New Roman" w:hAnsi="Times New Roman" w:cs="Times New Roman"/>
          <w:sz w:val="28"/>
          <w:szCs w:val="28"/>
          <w:lang w:val="uk-UA"/>
        </w:rPr>
        <w:t>и управлінь</w:t>
      </w:r>
      <w:r w:rsidR="000B289E" w:rsidRPr="000B28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доповнюють</w:t>
      </w:r>
      <w:r w:rsidR="000B289E" w:rsidRPr="000B289E">
        <w:rPr>
          <w:rFonts w:ascii="Times New Roman" w:hAnsi="Times New Roman" w:cs="Times New Roman"/>
          <w:sz w:val="28"/>
          <w:szCs w:val="28"/>
          <w:lang w:val="uk-UA"/>
        </w:rPr>
        <w:t xml:space="preserve"> пакет документів заявника відомостями Реєстру Криворізької міської територіальної громади про реєстрацію </w:t>
      </w:r>
      <w:r w:rsidR="00FF54A9">
        <w:rPr>
          <w:rFonts w:ascii="Times New Roman" w:hAnsi="Times New Roman" w:cs="Times New Roman"/>
          <w:sz w:val="28"/>
          <w:szCs w:val="28"/>
          <w:lang w:val="uk-UA"/>
        </w:rPr>
        <w:t>місця його проживання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передають</w:t>
      </w:r>
      <w:r w:rsidR="000B289E" w:rsidRPr="000B289E">
        <w:rPr>
          <w:rFonts w:ascii="Times New Roman" w:hAnsi="Times New Roman" w:cs="Times New Roman"/>
          <w:sz w:val="28"/>
          <w:szCs w:val="28"/>
          <w:lang w:val="uk-UA"/>
        </w:rPr>
        <w:t xml:space="preserve"> сформований пакет документів департаменту соціальної політики виконкому Криворізької міської ради</w:t>
      </w:r>
      <w:r w:rsidR="001147A3">
        <w:rPr>
          <w:rFonts w:ascii="Times New Roman" w:hAnsi="Times New Roman" w:cs="Times New Roman"/>
          <w:sz w:val="28"/>
          <w:szCs w:val="28"/>
          <w:lang w:val="uk-UA"/>
        </w:rPr>
        <w:t xml:space="preserve"> для подальшої підготовки проє</w:t>
      </w:r>
      <w:r w:rsidR="00C40D80" w:rsidRPr="00202D11">
        <w:rPr>
          <w:rFonts w:ascii="Times New Roman" w:hAnsi="Times New Roman" w:cs="Times New Roman"/>
          <w:sz w:val="28"/>
          <w:szCs w:val="28"/>
          <w:lang w:val="uk-UA"/>
        </w:rPr>
        <w:t>ктів рішень щодо надання матеріальних допомог.</w:t>
      </w:r>
    </w:p>
    <w:p w:rsidR="00087525" w:rsidRPr="00202D11" w:rsidRDefault="00087525" w:rsidP="00ED7B88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276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 наявності підстав для відмови</w:t>
      </w:r>
      <w:r w:rsidR="000A317D">
        <w:rPr>
          <w:rFonts w:ascii="Times New Roman" w:hAnsi="Times New Roman" w:cs="Times New Roman"/>
          <w:sz w:val="28"/>
          <w:szCs w:val="28"/>
          <w:lang w:val="uk-UA"/>
        </w:rPr>
        <w:t xml:space="preserve"> в розгляді заяви про надання матеріальної допомоги управлінням праці готується письмова відмова заявнику 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A317D">
        <w:rPr>
          <w:rFonts w:ascii="Times New Roman" w:hAnsi="Times New Roman" w:cs="Times New Roman"/>
          <w:sz w:val="28"/>
          <w:szCs w:val="28"/>
          <w:lang w:val="uk-UA"/>
        </w:rPr>
        <w:t xml:space="preserve"> наданні матеріальної допомоги 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A317D">
        <w:rPr>
          <w:rFonts w:ascii="Times New Roman" w:hAnsi="Times New Roman" w:cs="Times New Roman"/>
          <w:sz w:val="28"/>
          <w:szCs w:val="28"/>
          <w:lang w:val="uk-UA"/>
        </w:rPr>
        <w:t xml:space="preserve"> спосіб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A317D">
        <w:rPr>
          <w:rFonts w:ascii="Times New Roman" w:hAnsi="Times New Roman" w:cs="Times New Roman"/>
          <w:sz w:val="28"/>
          <w:szCs w:val="28"/>
          <w:lang w:val="uk-UA"/>
        </w:rPr>
        <w:t xml:space="preserve"> визначений </w:t>
      </w:r>
      <w:r w:rsidR="0035672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A317D">
        <w:rPr>
          <w:rFonts w:ascii="Times New Roman" w:hAnsi="Times New Roman" w:cs="Times New Roman"/>
          <w:sz w:val="28"/>
          <w:szCs w:val="28"/>
          <w:lang w:val="uk-UA"/>
        </w:rPr>
        <w:t xml:space="preserve"> заяві. </w:t>
      </w:r>
    </w:p>
    <w:p w:rsidR="00C90374" w:rsidRPr="00202D11" w:rsidRDefault="00C90374" w:rsidP="00ED7B88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276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Підставами:</w:t>
      </w:r>
    </w:p>
    <w:p w:rsidR="00C90374" w:rsidRPr="00202D11" w:rsidRDefault="0080404C" w:rsidP="00ED7B88">
      <w:pPr>
        <w:pStyle w:val="a3"/>
        <w:numPr>
          <w:ilvl w:val="1"/>
          <w:numId w:val="1"/>
        </w:numPr>
        <w:tabs>
          <w:tab w:val="left" w:pos="0"/>
          <w:tab w:val="left" w:pos="1560"/>
        </w:tabs>
        <w:spacing w:line="240" w:lineRule="auto"/>
        <w:ind w:left="1134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для відмови в розгляді заяви про надання матеріальних допомог є:</w:t>
      </w:r>
    </w:p>
    <w:p w:rsidR="0080404C" w:rsidRDefault="0080404C" w:rsidP="00ED7B88">
      <w:pPr>
        <w:pStyle w:val="a3"/>
        <w:numPr>
          <w:ilvl w:val="2"/>
          <w:numId w:val="1"/>
        </w:numPr>
        <w:tabs>
          <w:tab w:val="left" w:pos="0"/>
          <w:tab w:val="left" w:pos="851"/>
          <w:tab w:val="left" w:pos="1276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неподання/непред’явлення необхідного пакета документів, визначеного Порядком, після спливу строку залишення заяви без р</w:t>
      </w:r>
      <w:r w:rsidR="00F27C76">
        <w:rPr>
          <w:rFonts w:ascii="Times New Roman" w:hAnsi="Times New Roman" w:cs="Times New Roman"/>
          <w:sz w:val="28"/>
          <w:szCs w:val="28"/>
          <w:lang w:val="uk-UA"/>
        </w:rPr>
        <w:t>уху. У разі виявлення недоліків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районні управління надсилають заявнику письмове повідомлення про залишення заяви без руху протягом трьох робочих днів з дня отримання заяви, а в разі особистого звернення із заявою, у тому числі через уповноваженого представника, вручають під розписку таке повідомлення безпосередньо при зверненні. У повідомленні встановлюється строк, достатній для усунення виявлених недоліків, але не більше тридцяти календарних днів після надходження заяви;</w:t>
      </w:r>
    </w:p>
    <w:p w:rsidR="0080404C" w:rsidRPr="00202D11" w:rsidRDefault="0080404C" w:rsidP="008B4AB7">
      <w:pPr>
        <w:pStyle w:val="a3"/>
        <w:numPr>
          <w:ilvl w:val="2"/>
          <w:numId w:val="1"/>
        </w:numPr>
        <w:tabs>
          <w:tab w:val="left" w:pos="0"/>
          <w:tab w:val="left" w:pos="851"/>
          <w:tab w:val="left" w:pos="1276"/>
        </w:tabs>
        <w:spacing w:line="240" w:lineRule="auto"/>
        <w:ind w:right="-1" w:hanging="8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подання документів, що містять недостовірні відомості;</w:t>
      </w:r>
    </w:p>
    <w:p w:rsidR="0080404C" w:rsidRPr="00202D11" w:rsidRDefault="0080404C" w:rsidP="00ED7B88">
      <w:pPr>
        <w:pStyle w:val="a3"/>
        <w:numPr>
          <w:ilvl w:val="1"/>
          <w:numId w:val="1"/>
        </w:numPr>
        <w:tabs>
          <w:tab w:val="left" w:pos="0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залишення без руху заяви про надання матеріальної допомоги є обс</w:t>
      </w:r>
      <w:r w:rsidR="003B2576">
        <w:rPr>
          <w:rFonts w:ascii="Times New Roman" w:hAnsi="Times New Roman" w:cs="Times New Roman"/>
          <w:sz w:val="28"/>
          <w:szCs w:val="28"/>
          <w:lang w:val="uk-UA"/>
        </w:rPr>
        <w:t>тавини, передбачені підпунктом 9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.1.1.</w:t>
      </w:r>
    </w:p>
    <w:p w:rsidR="0080404C" w:rsidRPr="00202D11" w:rsidRDefault="0080404C" w:rsidP="00ED7B88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134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У разі,</w:t>
      </w:r>
      <w:r w:rsidR="00FF54A9">
        <w:rPr>
          <w:rFonts w:ascii="Times New Roman" w:hAnsi="Times New Roman" w:cs="Times New Roman"/>
          <w:sz w:val="28"/>
          <w:szCs w:val="28"/>
          <w:lang w:val="uk-UA"/>
        </w:rPr>
        <w:t xml:space="preserve"> якщо шлюб було розірвано, але в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цивільного загиблого (померлого) від шлюбу залишилася дитина (діти), допомога виплачується законному представнику дитини (дітей) відповідно до чинного законодавства України.</w:t>
      </w:r>
    </w:p>
    <w:p w:rsidR="0080404C" w:rsidRPr="00202D11" w:rsidRDefault="0080404C" w:rsidP="008B4AB7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Від імені членів сім’ї загиблого (померлого), а також неповнолітніх дітей може звернутися законний представник або уповноважена особа.</w:t>
      </w:r>
    </w:p>
    <w:p w:rsidR="0080404C" w:rsidRPr="00202D11" w:rsidRDefault="00FF54A9" w:rsidP="008B4AB7">
      <w:pPr>
        <w:pStyle w:val="a3"/>
        <w:numPr>
          <w:ilvl w:val="0"/>
          <w:numId w:val="1"/>
        </w:numPr>
        <w:tabs>
          <w:tab w:val="left" w:pos="0"/>
          <w:tab w:val="left" w:pos="851"/>
          <w:tab w:val="left" w:pos="1134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</w:t>
      </w:r>
      <w:r w:rsidR="0080404C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загиблог</w:t>
      </w:r>
      <w:r w:rsidR="0046242F">
        <w:rPr>
          <w:rFonts w:ascii="Times New Roman" w:hAnsi="Times New Roman" w:cs="Times New Roman"/>
          <w:sz w:val="28"/>
          <w:szCs w:val="28"/>
          <w:lang w:val="uk-UA"/>
        </w:rPr>
        <w:t>о (померлого)</w:t>
      </w:r>
      <w:r w:rsidR="0080404C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на час поховання відсутні члени сім’ї, матеріальна допомога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0404C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передбачена підпунктом 3.1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0404C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виплачується особі, яка надала документи, що підтверджують факт поховання.</w:t>
      </w:r>
    </w:p>
    <w:p w:rsidR="00042C09" w:rsidRPr="00ED7B88" w:rsidRDefault="00042C09" w:rsidP="00600EA5">
      <w:pPr>
        <w:pStyle w:val="a3"/>
        <w:numPr>
          <w:ilvl w:val="0"/>
          <w:numId w:val="1"/>
        </w:numPr>
        <w:tabs>
          <w:tab w:val="left" w:pos="1134"/>
        </w:tabs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7B88">
        <w:rPr>
          <w:rFonts w:ascii="Times New Roman" w:hAnsi="Times New Roman" w:cs="Times New Roman"/>
          <w:sz w:val="28"/>
          <w:szCs w:val="28"/>
          <w:lang w:val="uk-UA"/>
        </w:rPr>
        <w:t>Одноразова матеріальна допомога, зазначена в підпункті 3.2, виплачується сім’ї загиблого (померлого) рівними частками на кожного члена сім’ї. Якщо один із членів сім’ї</w:t>
      </w:r>
      <w:r w:rsidRPr="00ED7B88">
        <w:rPr>
          <w:sz w:val="28"/>
          <w:szCs w:val="28"/>
          <w:lang w:val="uk-UA"/>
        </w:rPr>
        <w:t xml:space="preserve"> </w:t>
      </w:r>
      <w:r w:rsidRPr="00ED7B88">
        <w:rPr>
          <w:rFonts w:ascii="Times New Roman" w:hAnsi="Times New Roman" w:cs="Times New Roman"/>
          <w:sz w:val="28"/>
          <w:szCs w:val="28"/>
          <w:lang w:val="uk-UA"/>
        </w:rPr>
        <w:t>загиблого (померлого) відмовляється від отримання одноразової допомоги взагалі або на користь того чи іншого з членів сім’ї, його частка розподіляється між іншими членами сім’ї або відходить на користь того чи іншого з членів сім’ї, які мають право на її отримання , на підставі поданої відповідної заяви.</w:t>
      </w:r>
    </w:p>
    <w:p w:rsidR="00042C09" w:rsidRPr="00202D11" w:rsidRDefault="00042C09" w:rsidP="008B4AB7">
      <w:pPr>
        <w:pStyle w:val="a3"/>
        <w:tabs>
          <w:tab w:val="left" w:pos="1134"/>
        </w:tabs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У випадку</w:t>
      </w:r>
      <w:r w:rsidR="00FF54A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коли після призначення та</w:t>
      </w:r>
      <w:r w:rsidR="00FF54A9">
        <w:rPr>
          <w:rFonts w:ascii="Times New Roman" w:hAnsi="Times New Roman" w:cs="Times New Roman"/>
          <w:sz w:val="28"/>
          <w:szCs w:val="28"/>
          <w:lang w:val="uk-UA"/>
        </w:rPr>
        <w:t xml:space="preserve"> виплати матеріальної допомоги в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повному розмірі за її отриманням звертаються інші особи, які мають на неї право, питання розподілу суми матеріальної допомоги вирішується безпосередньо членами сім’ї загиблого (померлого) за взаємною згодою або в судовому порядку.</w:t>
      </w:r>
    </w:p>
    <w:p w:rsidR="0080404C" w:rsidRPr="00202D11" w:rsidRDefault="00FF54A9" w:rsidP="008B4AB7">
      <w:pPr>
        <w:pStyle w:val="a3"/>
        <w:numPr>
          <w:ilvl w:val="0"/>
          <w:numId w:val="1"/>
        </w:numPr>
        <w:tabs>
          <w:tab w:val="left" w:pos="0"/>
          <w:tab w:val="left" w:pos="851"/>
          <w:tab w:val="left" w:pos="1134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разі, якщо в загиблого (померлого)</w:t>
      </w:r>
      <w:r w:rsidR="0080404C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на момент виготовлення та встановлення намогильної споруди відсутні члени сім’ї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0404C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матеріальна допомога, що передбачена підпунктом 3.3, виплачується особі, яка взяла зобов’язання щодо замовлення на виготовлення та встановлення намогильної споруди.</w:t>
      </w:r>
    </w:p>
    <w:p w:rsidR="00042C09" w:rsidRPr="00202D11" w:rsidRDefault="00202D11" w:rsidP="008B4AB7">
      <w:pPr>
        <w:pStyle w:val="a3"/>
        <w:numPr>
          <w:ilvl w:val="0"/>
          <w:numId w:val="1"/>
        </w:numPr>
        <w:tabs>
          <w:tab w:val="left" w:pos="0"/>
          <w:tab w:val="left" w:pos="851"/>
          <w:tab w:val="left" w:pos="1134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>Фінансування видатків на виплату матеріальної допомоги проводиться департаментом фінансів виконкому Криворізької міської ради коштом бюджету Криворізької міської територіальної громади відповідно до пропозицій, що надаються</w:t>
      </w:r>
      <w:r w:rsidR="00242AE9" w:rsidRPr="00242A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2AE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242AE9" w:rsidRPr="00242AE9">
        <w:rPr>
          <w:rFonts w:ascii="Times New Roman" w:hAnsi="Times New Roman" w:cs="Times New Roman"/>
          <w:sz w:val="28"/>
          <w:szCs w:val="28"/>
          <w:lang w:val="uk-UA"/>
        </w:rPr>
        <w:t>епартаментом соціальної політики виконкому Криворізької міської ради</w:t>
      </w:r>
      <w:r w:rsidR="00242AE9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головним розпорядником коштів</w:t>
      </w:r>
      <w:r w:rsidR="00242AE9">
        <w:rPr>
          <w:rFonts w:ascii="Times New Roman" w:hAnsi="Times New Roman" w:cs="Times New Roman"/>
          <w:sz w:val="28"/>
          <w:szCs w:val="28"/>
          <w:lang w:val="uk-UA"/>
        </w:rPr>
        <w:t>, на підставі відповідних рішень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 виконкому міської ради.</w:t>
      </w:r>
    </w:p>
    <w:p w:rsidR="00202D11" w:rsidRPr="00202D11" w:rsidRDefault="00202D11" w:rsidP="008B4AB7">
      <w:pPr>
        <w:pStyle w:val="a3"/>
        <w:numPr>
          <w:ilvl w:val="0"/>
          <w:numId w:val="1"/>
        </w:numPr>
        <w:tabs>
          <w:tab w:val="left" w:pos="0"/>
          <w:tab w:val="left" w:pos="851"/>
          <w:tab w:val="left" w:pos="1134"/>
        </w:tabs>
        <w:spacing w:line="240" w:lineRule="auto"/>
        <w:ind w:left="0" w:right="-1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Департаментом соціальної політики виконкому Криворізької міської ради здійснюється виплата матеріальної допомоги заявнику через банківську установу. В окремих випадках, у разі неможливості </w:t>
      </w:r>
      <w:r w:rsidR="00FF54A9" w:rsidRPr="00202D11">
        <w:rPr>
          <w:rFonts w:ascii="Times New Roman" w:hAnsi="Times New Roman" w:cs="Times New Roman"/>
          <w:sz w:val="28"/>
          <w:szCs w:val="28"/>
          <w:lang w:val="uk-UA"/>
        </w:rPr>
        <w:t xml:space="preserve">відкриття </w:t>
      </w:r>
      <w:r w:rsidRPr="00202D11">
        <w:rPr>
          <w:rFonts w:ascii="Times New Roman" w:hAnsi="Times New Roman" w:cs="Times New Roman"/>
          <w:sz w:val="28"/>
          <w:szCs w:val="28"/>
          <w:lang w:val="uk-UA"/>
        </w:rPr>
        <w:t>заявником рахунку в банку, – через поштове відділення за місцем реєстрації заявника.</w:t>
      </w:r>
    </w:p>
    <w:p w:rsidR="00ED7B88" w:rsidRDefault="00ED7B88" w:rsidP="008B4AB7">
      <w:pPr>
        <w:pStyle w:val="a3"/>
        <w:tabs>
          <w:tab w:val="left" w:pos="567"/>
          <w:tab w:val="left" w:pos="7088"/>
        </w:tabs>
        <w:ind w:right="-1" w:hanging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D7B88" w:rsidRDefault="00ED7B88" w:rsidP="008B4AB7">
      <w:pPr>
        <w:pStyle w:val="a3"/>
        <w:tabs>
          <w:tab w:val="left" w:pos="567"/>
          <w:tab w:val="left" w:pos="7088"/>
        </w:tabs>
        <w:ind w:right="-1" w:hanging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D7B88" w:rsidRDefault="00ED7B88" w:rsidP="008B4AB7">
      <w:pPr>
        <w:pStyle w:val="a3"/>
        <w:tabs>
          <w:tab w:val="left" w:pos="567"/>
          <w:tab w:val="left" w:pos="7088"/>
        </w:tabs>
        <w:ind w:right="-1" w:hanging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D7B88" w:rsidRDefault="00ED7B88" w:rsidP="008B4AB7">
      <w:pPr>
        <w:pStyle w:val="a3"/>
        <w:tabs>
          <w:tab w:val="left" w:pos="567"/>
          <w:tab w:val="left" w:pos="7088"/>
        </w:tabs>
        <w:ind w:right="-1" w:hanging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7505F" w:rsidRDefault="0007505F" w:rsidP="0007505F">
      <w:pPr>
        <w:pStyle w:val="a3"/>
        <w:tabs>
          <w:tab w:val="left" w:pos="567"/>
          <w:tab w:val="left" w:pos="7088"/>
        </w:tabs>
        <w:ind w:right="-1" w:hanging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В.о. к</w:t>
      </w:r>
      <w:r w:rsidR="00202D11" w:rsidRPr="00202D11">
        <w:rPr>
          <w:rFonts w:ascii="Times New Roman" w:hAnsi="Times New Roman" w:cs="Times New Roman"/>
          <w:b/>
          <w:i/>
          <w:sz w:val="28"/>
          <w:szCs w:val="28"/>
          <w:lang w:val="uk-UA"/>
        </w:rPr>
        <w:t>еруюч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ої</w:t>
      </w:r>
      <w:r w:rsidR="00202D11" w:rsidRPr="00202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</w:t>
      </w:r>
    </w:p>
    <w:p w:rsidR="00AF3BAA" w:rsidRPr="0007505F" w:rsidRDefault="0007505F" w:rsidP="0007505F">
      <w:pPr>
        <w:pStyle w:val="a3"/>
        <w:tabs>
          <w:tab w:val="left" w:pos="567"/>
        </w:tabs>
        <w:ind w:right="-141" w:hanging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Pr="0007505F">
        <w:rPr>
          <w:rFonts w:ascii="Times New Roman" w:hAnsi="Times New Roman" w:cs="Times New Roman"/>
          <w:b/>
          <w:i/>
          <w:sz w:val="28"/>
          <w:szCs w:val="28"/>
          <w:lang w:val="uk-UA"/>
        </w:rPr>
        <w:t>аступник міського голови</w:t>
      </w:r>
      <w:r w:rsidR="00202D11" w:rsidRPr="0007505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    Надія</w:t>
      </w:r>
      <w:r w:rsidR="00202D11" w:rsidRPr="000750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ПОДОПЛЄЛОВА</w:t>
      </w:r>
    </w:p>
    <w:sectPr w:rsidR="00AF3BAA" w:rsidRPr="0007505F" w:rsidSect="00FF54A9">
      <w:headerReference w:type="default" r:id="rId7"/>
      <w:pgSz w:w="11906" w:h="16838"/>
      <w:pgMar w:top="976" w:right="70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B42" w:rsidRDefault="004B4B42" w:rsidP="00202D11">
      <w:pPr>
        <w:spacing w:after="0" w:line="240" w:lineRule="auto"/>
      </w:pPr>
      <w:r>
        <w:separator/>
      </w:r>
    </w:p>
  </w:endnote>
  <w:endnote w:type="continuationSeparator" w:id="0">
    <w:p w:rsidR="004B4B42" w:rsidRDefault="004B4B42" w:rsidP="0020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B42" w:rsidRDefault="004B4B42" w:rsidP="00202D11">
      <w:pPr>
        <w:spacing w:after="0" w:line="240" w:lineRule="auto"/>
      </w:pPr>
      <w:r>
        <w:separator/>
      </w:r>
    </w:p>
  </w:footnote>
  <w:footnote w:type="continuationSeparator" w:id="0">
    <w:p w:rsidR="004B4B42" w:rsidRDefault="004B4B42" w:rsidP="00202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6754520"/>
      <w:docPartObj>
        <w:docPartGallery w:val="Page Numbers (Top of Page)"/>
        <w:docPartUnique/>
      </w:docPartObj>
    </w:sdtPr>
    <w:sdtEndPr/>
    <w:sdtContent>
      <w:p w:rsidR="00FD4F63" w:rsidRDefault="00202D11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61C1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61C1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61C1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D486D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A61C17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p w:rsidR="00202D11" w:rsidRPr="003F6B9D" w:rsidRDefault="00FD486D">
        <w:pPr>
          <w:pStyle w:val="a4"/>
          <w:jc w:val="center"/>
          <w:rPr>
            <w:rFonts w:ascii="Times New Roman" w:hAnsi="Times New Roman" w:cs="Times New Roman"/>
            <w:sz w:val="16"/>
            <w:szCs w:val="16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E173B7"/>
    <w:multiLevelType w:val="hybridMultilevel"/>
    <w:tmpl w:val="F4527084"/>
    <w:lvl w:ilvl="0" w:tplc="27EA8F32">
      <w:start w:val="4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AA8411F"/>
    <w:multiLevelType w:val="multilevel"/>
    <w:tmpl w:val="B0A07B0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7E2"/>
    <w:rsid w:val="000060DF"/>
    <w:rsid w:val="00042C09"/>
    <w:rsid w:val="000701A5"/>
    <w:rsid w:val="0007505F"/>
    <w:rsid w:val="00087525"/>
    <w:rsid w:val="000A0A23"/>
    <w:rsid w:val="000A317D"/>
    <w:rsid w:val="000A703F"/>
    <w:rsid w:val="000B289E"/>
    <w:rsid w:val="000B7A84"/>
    <w:rsid w:val="000D3610"/>
    <w:rsid w:val="001147A3"/>
    <w:rsid w:val="001204E6"/>
    <w:rsid w:val="00202D11"/>
    <w:rsid w:val="00204708"/>
    <w:rsid w:val="00242AE9"/>
    <w:rsid w:val="002869C1"/>
    <w:rsid w:val="0035672E"/>
    <w:rsid w:val="003B2576"/>
    <w:rsid w:val="003C6151"/>
    <w:rsid w:val="003F6B9D"/>
    <w:rsid w:val="0046242F"/>
    <w:rsid w:val="004B4B42"/>
    <w:rsid w:val="004C3C68"/>
    <w:rsid w:val="004F2599"/>
    <w:rsid w:val="005C6B6D"/>
    <w:rsid w:val="005D5B53"/>
    <w:rsid w:val="00696C85"/>
    <w:rsid w:val="007403E0"/>
    <w:rsid w:val="0080404C"/>
    <w:rsid w:val="008B0A96"/>
    <w:rsid w:val="008B4AB7"/>
    <w:rsid w:val="008C7E15"/>
    <w:rsid w:val="00915EFA"/>
    <w:rsid w:val="009C67E2"/>
    <w:rsid w:val="00A053B6"/>
    <w:rsid w:val="00A61C17"/>
    <w:rsid w:val="00AF3BAA"/>
    <w:rsid w:val="00B310E9"/>
    <w:rsid w:val="00B63C2E"/>
    <w:rsid w:val="00BA66CA"/>
    <w:rsid w:val="00C40D80"/>
    <w:rsid w:val="00C732C7"/>
    <w:rsid w:val="00C90374"/>
    <w:rsid w:val="00CA2328"/>
    <w:rsid w:val="00E33041"/>
    <w:rsid w:val="00E85A3B"/>
    <w:rsid w:val="00E93D3A"/>
    <w:rsid w:val="00EA269C"/>
    <w:rsid w:val="00ED7B88"/>
    <w:rsid w:val="00F27C76"/>
    <w:rsid w:val="00F47DFE"/>
    <w:rsid w:val="00FB53DD"/>
    <w:rsid w:val="00FD486D"/>
    <w:rsid w:val="00FD4F63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4252AE"/>
  <w15:chartTrackingRefBased/>
  <w15:docId w15:val="{9A75BC32-CAE8-40CF-9535-EB11F2BC3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A2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0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2D11"/>
  </w:style>
  <w:style w:type="paragraph" w:styleId="a6">
    <w:name w:val="footer"/>
    <w:basedOn w:val="a"/>
    <w:link w:val="a7"/>
    <w:uiPriority w:val="99"/>
    <w:unhideWhenUsed/>
    <w:rsid w:val="0020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2D11"/>
  </w:style>
  <w:style w:type="paragraph" w:styleId="a8">
    <w:name w:val="Balloon Text"/>
    <w:basedOn w:val="a"/>
    <w:link w:val="a9"/>
    <w:uiPriority w:val="99"/>
    <w:semiHidden/>
    <w:unhideWhenUsed/>
    <w:rsid w:val="00202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02D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defence83</dc:creator>
  <cp:keywords/>
  <dc:description/>
  <cp:lastModifiedBy>opr301</cp:lastModifiedBy>
  <cp:revision>2</cp:revision>
  <cp:lastPrinted>2025-05-01T11:38:00Z</cp:lastPrinted>
  <dcterms:created xsi:type="dcterms:W3CDTF">2025-05-02T11:54:00Z</dcterms:created>
  <dcterms:modified xsi:type="dcterms:W3CDTF">2025-05-02T11:54:00Z</dcterms:modified>
</cp:coreProperties>
</file>